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62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102"/>
      </w:tblGrid>
      <w:tr w:rsidR="00677F45" w:rsidRPr="00275EDE" w:rsidTr="00677F45">
        <w:trPr>
          <w:trHeight w:val="125"/>
        </w:trPr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7F45" w:rsidRPr="00275EDE" w:rsidRDefault="00677F45" w:rsidP="00677F45">
            <w:pPr>
              <w:pStyle w:val="Default"/>
              <w:tabs>
                <w:tab w:val="right" w:pos="4258"/>
                <w:tab w:val="right" w:pos="5886"/>
              </w:tabs>
              <w:spacing w:line="276" w:lineRule="auto"/>
              <w:rPr>
                <w:sz w:val="28"/>
                <w:szCs w:val="28"/>
              </w:rPr>
            </w:pPr>
            <w:r w:rsidRPr="00275EDE">
              <w:rPr>
                <w:b/>
                <w:bCs/>
                <w:sz w:val="28"/>
                <w:szCs w:val="28"/>
              </w:rPr>
              <w:t>«</w:t>
            </w:r>
            <w:r w:rsidR="00C07AC7">
              <w:rPr>
                <w:b/>
                <w:bCs/>
                <w:sz w:val="28"/>
                <w:szCs w:val="28"/>
              </w:rPr>
              <w:t xml:space="preserve"> </w:t>
            </w:r>
            <w:r w:rsidRPr="00275EDE">
              <w:rPr>
                <w:b/>
                <w:bCs/>
                <w:sz w:val="28"/>
                <w:szCs w:val="28"/>
              </w:rPr>
              <w:t>УТВЕРЖДАЮ</w:t>
            </w:r>
            <w:r w:rsidR="00C07AC7">
              <w:rPr>
                <w:b/>
                <w:bCs/>
                <w:sz w:val="28"/>
                <w:szCs w:val="28"/>
              </w:rPr>
              <w:t xml:space="preserve"> </w:t>
            </w:r>
            <w:r w:rsidRPr="00275EDE">
              <w:rPr>
                <w:b/>
                <w:bCs/>
                <w:sz w:val="28"/>
                <w:szCs w:val="28"/>
              </w:rPr>
              <w:t xml:space="preserve">» </w:t>
            </w:r>
            <w:r w:rsidRPr="00275EDE">
              <w:rPr>
                <w:b/>
                <w:bCs/>
                <w:sz w:val="28"/>
                <w:szCs w:val="28"/>
              </w:rPr>
              <w:tab/>
            </w:r>
          </w:p>
        </w:tc>
      </w:tr>
      <w:tr w:rsidR="00677F45" w:rsidRPr="00275EDE" w:rsidTr="00677F45">
        <w:trPr>
          <w:trHeight w:val="1100"/>
        </w:trPr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7F45" w:rsidRPr="00275EDE" w:rsidRDefault="00677F45" w:rsidP="00677F4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275EDE">
              <w:rPr>
                <w:i/>
                <w:iCs/>
                <w:sz w:val="22"/>
                <w:szCs w:val="22"/>
              </w:rPr>
              <w:t>Оргкомитет проведения турнира</w:t>
            </w:r>
          </w:p>
          <w:p w:rsidR="00677F45" w:rsidRPr="00275EDE" w:rsidRDefault="00677F45" w:rsidP="00677F4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275EDE">
              <w:rPr>
                <w:sz w:val="28"/>
                <w:szCs w:val="28"/>
              </w:rPr>
              <w:t>Михайлов  А.Н.</w:t>
            </w:r>
          </w:p>
          <w:p w:rsidR="00677F45" w:rsidRPr="00275EDE" w:rsidRDefault="00677F45" w:rsidP="00D705C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275EDE">
              <w:rPr>
                <w:sz w:val="28"/>
                <w:szCs w:val="28"/>
              </w:rPr>
              <w:t>«___» ___________ 201</w:t>
            </w:r>
            <w:r w:rsidR="00D705C7">
              <w:rPr>
                <w:sz w:val="28"/>
                <w:szCs w:val="28"/>
                <w:lang w:val="en-US"/>
              </w:rPr>
              <w:t>7</w:t>
            </w:r>
            <w:r w:rsidRPr="00275EDE">
              <w:rPr>
                <w:sz w:val="28"/>
                <w:szCs w:val="28"/>
              </w:rPr>
              <w:t xml:space="preserve"> г.         </w:t>
            </w:r>
          </w:p>
        </w:tc>
      </w:tr>
    </w:tbl>
    <w:p w:rsidR="00C00082" w:rsidRPr="00275EDE" w:rsidRDefault="00275EDE" w:rsidP="00677F45">
      <w:pPr>
        <w:ind w:left="-1560" w:hanging="283"/>
        <w:rPr>
          <w:rFonts w:ascii="Times New Roman" w:hAnsi="Times New Roman" w:cs="Times New Roman"/>
        </w:rPr>
      </w:pPr>
      <w:r w:rsidRPr="00275EDE">
        <w:rPr>
          <w:rFonts w:ascii="Times New Roman" w:hAnsi="Times New Roman" w:cs="Times New Roman"/>
        </w:rPr>
        <w:br w:type="textWrapping" w:clear="all"/>
      </w:r>
    </w:p>
    <w:tbl>
      <w:tblPr>
        <w:tblpPr w:leftFromText="180" w:rightFromText="180" w:vertAnchor="text" w:horzAnchor="page" w:tblpX="1288" w:tblpY="289"/>
        <w:tblW w:w="0" w:type="auto"/>
        <w:tblLayout w:type="fixed"/>
        <w:tblLook w:val="04A0" w:firstRow="1" w:lastRow="0" w:firstColumn="1" w:lastColumn="0" w:noHBand="0" w:noVBand="1"/>
      </w:tblPr>
      <w:tblGrid>
        <w:gridCol w:w="4474"/>
      </w:tblGrid>
      <w:tr w:rsidR="00677F45" w:rsidRPr="00275EDE" w:rsidTr="00677F45">
        <w:trPr>
          <w:trHeight w:val="125"/>
        </w:trPr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7F45" w:rsidRPr="00275EDE" w:rsidRDefault="00677F45" w:rsidP="00677F45">
            <w:pPr>
              <w:pStyle w:val="Default"/>
              <w:tabs>
                <w:tab w:val="right" w:pos="4258"/>
              </w:tabs>
              <w:spacing w:line="276" w:lineRule="auto"/>
              <w:jc w:val="right"/>
              <w:rPr>
                <w:sz w:val="28"/>
                <w:szCs w:val="28"/>
              </w:rPr>
            </w:pPr>
            <w:r w:rsidRPr="00275EDE">
              <w:rPr>
                <w:b/>
                <w:bCs/>
                <w:sz w:val="28"/>
                <w:szCs w:val="28"/>
              </w:rPr>
              <w:t>«</w:t>
            </w:r>
            <w:r w:rsidR="00C07AC7">
              <w:rPr>
                <w:b/>
                <w:bCs/>
                <w:sz w:val="28"/>
                <w:szCs w:val="28"/>
              </w:rPr>
              <w:t xml:space="preserve"> </w:t>
            </w:r>
            <w:r w:rsidRPr="00275EDE">
              <w:rPr>
                <w:b/>
                <w:bCs/>
                <w:sz w:val="28"/>
                <w:szCs w:val="28"/>
              </w:rPr>
              <w:t>УТВЕРЖДАЮ</w:t>
            </w:r>
            <w:r w:rsidR="00C07AC7">
              <w:rPr>
                <w:b/>
                <w:bCs/>
                <w:sz w:val="28"/>
                <w:szCs w:val="28"/>
              </w:rPr>
              <w:t xml:space="preserve"> </w:t>
            </w:r>
            <w:r w:rsidRPr="00275EDE">
              <w:rPr>
                <w:b/>
                <w:bCs/>
                <w:sz w:val="28"/>
                <w:szCs w:val="28"/>
              </w:rPr>
              <w:t xml:space="preserve">» </w:t>
            </w:r>
            <w:r w:rsidRPr="00275EDE">
              <w:rPr>
                <w:b/>
                <w:bCs/>
                <w:sz w:val="28"/>
                <w:szCs w:val="28"/>
              </w:rPr>
              <w:tab/>
            </w:r>
          </w:p>
        </w:tc>
      </w:tr>
      <w:tr w:rsidR="00677F45" w:rsidRPr="00275EDE" w:rsidTr="00677F45">
        <w:trPr>
          <w:trHeight w:val="1100"/>
        </w:trPr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7F45" w:rsidRPr="00275EDE" w:rsidRDefault="00677F45" w:rsidP="00677F4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275EDE">
              <w:rPr>
                <w:i/>
                <w:iCs/>
                <w:sz w:val="22"/>
                <w:szCs w:val="22"/>
              </w:rPr>
              <w:t>Главный Судья турнира</w:t>
            </w:r>
          </w:p>
          <w:p w:rsidR="00677F45" w:rsidRPr="00275EDE" w:rsidRDefault="00677F45" w:rsidP="00677F4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275EDE">
              <w:rPr>
                <w:sz w:val="28"/>
                <w:szCs w:val="28"/>
              </w:rPr>
              <w:t>Павлов А.Г.</w:t>
            </w:r>
          </w:p>
          <w:p w:rsidR="00677F45" w:rsidRPr="00275EDE" w:rsidRDefault="00677F45" w:rsidP="00677F4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275EDE">
              <w:rPr>
                <w:sz w:val="28"/>
                <w:szCs w:val="28"/>
              </w:rPr>
              <w:t>«___» ___________ 201</w:t>
            </w:r>
            <w:r w:rsidR="00D705C7">
              <w:rPr>
                <w:sz w:val="28"/>
                <w:szCs w:val="28"/>
                <w:lang w:val="en-US"/>
              </w:rPr>
              <w:t>7</w:t>
            </w:r>
            <w:bookmarkStart w:id="0" w:name="_GoBack"/>
            <w:bookmarkEnd w:id="0"/>
            <w:r w:rsidRPr="00275EDE">
              <w:rPr>
                <w:sz w:val="28"/>
                <w:szCs w:val="28"/>
              </w:rPr>
              <w:t xml:space="preserve"> г.</w:t>
            </w:r>
          </w:p>
          <w:p w:rsidR="00677F45" w:rsidRPr="00275EDE" w:rsidRDefault="00677F45" w:rsidP="00677F45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677F45" w:rsidRPr="00677F45" w:rsidRDefault="00677F45" w:rsidP="00677F45">
            <w:pPr>
              <w:pStyle w:val="Default"/>
              <w:spacing w:line="276" w:lineRule="auto"/>
              <w:ind w:right="-5381"/>
              <w:rPr>
                <w:b/>
                <w:sz w:val="40"/>
                <w:szCs w:val="40"/>
                <w:lang w:val="en-US"/>
              </w:rPr>
            </w:pPr>
          </w:p>
        </w:tc>
      </w:tr>
    </w:tbl>
    <w:p w:rsidR="00275EDE" w:rsidRPr="00275EDE" w:rsidRDefault="00275EDE">
      <w:pPr>
        <w:rPr>
          <w:rFonts w:ascii="Times New Roman" w:hAnsi="Times New Roman" w:cs="Times New Roman"/>
        </w:rPr>
      </w:pPr>
    </w:p>
    <w:p w:rsidR="00677F45" w:rsidRDefault="00677F45" w:rsidP="00677F45">
      <w:pPr>
        <w:ind w:left="-1985" w:right="-1367" w:firstLine="1985"/>
        <w:jc w:val="right"/>
      </w:pPr>
    </w:p>
    <w:p w:rsidR="00677F45" w:rsidRDefault="00677F45" w:rsidP="00677F45">
      <w:pPr>
        <w:rPr>
          <w:lang w:val="en-US"/>
        </w:rPr>
      </w:pPr>
    </w:p>
    <w:p w:rsidR="00677F45" w:rsidRDefault="00677F45" w:rsidP="00677F45">
      <w:pPr>
        <w:rPr>
          <w:lang w:val="en-US"/>
        </w:rPr>
      </w:pPr>
    </w:p>
    <w:p w:rsidR="00677F45" w:rsidRDefault="00677F45" w:rsidP="00677F45">
      <w:pPr>
        <w:rPr>
          <w:lang w:val="en-US"/>
        </w:rPr>
      </w:pPr>
    </w:p>
    <w:p w:rsidR="00677F45" w:rsidRDefault="00677F45" w:rsidP="00677F45">
      <w:pPr>
        <w:rPr>
          <w:lang w:val="en-US"/>
        </w:rPr>
      </w:pPr>
    </w:p>
    <w:p w:rsidR="00275EDE" w:rsidRPr="00677F45" w:rsidRDefault="00677F45" w:rsidP="00677F4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77F45">
        <w:rPr>
          <w:rFonts w:ascii="Times New Roman" w:hAnsi="Times New Roman" w:cs="Times New Roman"/>
          <w:b/>
          <w:sz w:val="56"/>
          <w:szCs w:val="56"/>
        </w:rPr>
        <w:t>Регламент.</w:t>
      </w:r>
    </w:p>
    <w:p w:rsidR="00677F45" w:rsidRDefault="00677F45" w:rsidP="00677F45">
      <w:pPr>
        <w:pStyle w:val="Style34"/>
        <w:widowControl/>
        <w:spacing w:before="110"/>
        <w:rPr>
          <w:rStyle w:val="FontStyle53"/>
        </w:rPr>
      </w:pPr>
      <w:r>
        <w:rPr>
          <w:rStyle w:val="FontStyle53"/>
        </w:rPr>
        <w:t xml:space="preserve">Проведения Кубка «Преображенских Витязей» по хоккею </w:t>
      </w:r>
      <w:proofErr w:type="gramStart"/>
      <w:r>
        <w:rPr>
          <w:rStyle w:val="FontStyle53"/>
        </w:rPr>
        <w:t>среди</w:t>
      </w:r>
      <w:proofErr w:type="gramEnd"/>
      <w:r w:rsidR="00C07AC7">
        <w:rPr>
          <w:rStyle w:val="FontStyle53"/>
        </w:rPr>
        <w:t xml:space="preserve">  </w:t>
      </w:r>
      <w:r>
        <w:rPr>
          <w:rStyle w:val="FontStyle53"/>
        </w:rPr>
        <w:t>любительских</w:t>
      </w:r>
    </w:p>
    <w:p w:rsidR="00677F45" w:rsidRDefault="00677F45" w:rsidP="00677F45">
      <w:pPr>
        <w:pStyle w:val="Style35"/>
        <w:widowControl/>
        <w:spacing w:line="427" w:lineRule="exact"/>
        <w:ind w:right="10"/>
        <w:jc w:val="center"/>
        <w:rPr>
          <w:rStyle w:val="FontStyle53"/>
        </w:rPr>
      </w:pPr>
      <w:r>
        <w:rPr>
          <w:rStyle w:val="FontStyle53"/>
        </w:rPr>
        <w:t>команд</w:t>
      </w:r>
    </w:p>
    <w:p w:rsidR="00677F45" w:rsidRDefault="00677F45" w:rsidP="00677F4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07AC7" w:rsidRDefault="00C07AC7" w:rsidP="00677F4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>
            <wp:extent cx="2000491" cy="2009775"/>
            <wp:effectExtent l="19050" t="0" r="0" b="0"/>
            <wp:docPr id="1" name="Рисунок 1" descr="C:\Users\ACER\Desktop\Новая папка (2)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Новая папка (2)\Логоти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287" cy="2013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AC7" w:rsidRDefault="00C07AC7" w:rsidP="00677F4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07AC7" w:rsidRDefault="00C07AC7" w:rsidP="00677F4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07AC7" w:rsidRDefault="00C07AC7" w:rsidP="00677F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Москва 2016 г.</w:t>
      </w:r>
    </w:p>
    <w:p w:rsidR="00C07AC7" w:rsidRPr="003E112A" w:rsidRDefault="00C07AC7" w:rsidP="00C07AC7">
      <w:pPr>
        <w:pStyle w:val="Default"/>
        <w:spacing w:line="288" w:lineRule="auto"/>
        <w:ind w:left="-1418"/>
      </w:pPr>
      <w:r w:rsidRPr="003E112A">
        <w:rPr>
          <w:b/>
          <w:bCs/>
        </w:rPr>
        <w:lastRenderedPageBreak/>
        <w:t xml:space="preserve">ГЛАВА 1. </w:t>
      </w:r>
      <w:r w:rsidRPr="003E112A">
        <w:rPr>
          <w:b/>
          <w:bCs/>
        </w:rPr>
        <w:br/>
      </w:r>
    </w:p>
    <w:p w:rsidR="00C07AC7" w:rsidRPr="003E112A" w:rsidRDefault="00C07AC7" w:rsidP="00C07AC7">
      <w:pPr>
        <w:pStyle w:val="Default"/>
        <w:spacing w:line="288" w:lineRule="auto"/>
        <w:ind w:left="-1418"/>
      </w:pPr>
      <w:r w:rsidRPr="003E112A">
        <w:rPr>
          <w:b/>
          <w:bCs/>
        </w:rPr>
        <w:t>ЦЕЛИ И ЗАДАЧ</w:t>
      </w:r>
      <w:r>
        <w:rPr>
          <w:b/>
          <w:bCs/>
        </w:rPr>
        <w:t>И ПРОВЕДЕНИЯ ТУРНИРА</w:t>
      </w:r>
      <w:r w:rsidRPr="003E112A">
        <w:rPr>
          <w:b/>
          <w:bCs/>
        </w:rPr>
        <w:t xml:space="preserve">. </w:t>
      </w:r>
    </w:p>
    <w:p w:rsidR="00C07AC7" w:rsidRPr="003E112A" w:rsidRDefault="00C07AC7" w:rsidP="00C07AC7">
      <w:pPr>
        <w:pStyle w:val="Default"/>
        <w:spacing w:line="288" w:lineRule="auto"/>
        <w:ind w:right="-2076"/>
      </w:pPr>
      <w:r w:rsidRPr="003E112A">
        <w:rPr>
          <w:b/>
          <w:bCs/>
        </w:rPr>
        <w:br/>
        <w:t xml:space="preserve">Статья 1.1. Цели. </w:t>
      </w:r>
      <w:r w:rsidRPr="003E112A">
        <w:rPr>
          <w:b/>
          <w:bCs/>
        </w:rPr>
        <w:br/>
      </w:r>
    </w:p>
    <w:p w:rsidR="00C07AC7" w:rsidRPr="003E112A" w:rsidRDefault="00C07AC7" w:rsidP="00C07AC7">
      <w:pPr>
        <w:pStyle w:val="Default"/>
        <w:spacing w:line="288" w:lineRule="auto"/>
      </w:pPr>
      <w:r>
        <w:t>Турнир</w:t>
      </w:r>
      <w:r w:rsidRPr="003E112A">
        <w:t xml:space="preserve"> проводится в целях: </w:t>
      </w:r>
    </w:p>
    <w:p w:rsidR="00C07AC7" w:rsidRPr="003E112A" w:rsidRDefault="00C07AC7" w:rsidP="00302DBC">
      <w:pPr>
        <w:pStyle w:val="Default"/>
        <w:spacing w:line="288" w:lineRule="auto"/>
        <w:ind w:left="357"/>
        <w:jc w:val="both"/>
      </w:pPr>
    </w:p>
    <w:p w:rsidR="00C07AC7" w:rsidRPr="003E112A" w:rsidRDefault="00556CD8" w:rsidP="00302DBC">
      <w:pPr>
        <w:pStyle w:val="Default"/>
        <w:numPr>
          <w:ilvl w:val="0"/>
          <w:numId w:val="1"/>
        </w:numPr>
        <w:tabs>
          <w:tab w:val="clear" w:pos="720"/>
          <w:tab w:val="num" w:pos="-851"/>
        </w:tabs>
        <w:spacing w:line="288" w:lineRule="auto"/>
        <w:ind w:left="357" w:hanging="1491"/>
        <w:jc w:val="both"/>
      </w:pPr>
      <w:r>
        <w:t xml:space="preserve">  </w:t>
      </w:r>
      <w:r w:rsidR="00C07AC7" w:rsidRPr="003E112A">
        <w:t>Развития массо</w:t>
      </w:r>
      <w:r w:rsidR="00C07AC7">
        <w:t>вого любительского хоккея в Москве.</w:t>
      </w:r>
    </w:p>
    <w:p w:rsidR="00556CD8" w:rsidRDefault="00556CD8" w:rsidP="00302DBC">
      <w:pPr>
        <w:pStyle w:val="Default"/>
        <w:numPr>
          <w:ilvl w:val="0"/>
          <w:numId w:val="1"/>
        </w:numPr>
        <w:tabs>
          <w:tab w:val="clear" w:pos="720"/>
          <w:tab w:val="num" w:pos="-1134"/>
        </w:tabs>
        <w:spacing w:line="288" w:lineRule="auto"/>
        <w:ind w:left="-851" w:hanging="283"/>
        <w:jc w:val="both"/>
      </w:pPr>
      <w:r>
        <w:t xml:space="preserve">  </w:t>
      </w:r>
      <w:r w:rsidR="00C07AC7" w:rsidRPr="003E112A">
        <w:t xml:space="preserve">Пропаганды дальнейшего развития хоккея с шайбой </w:t>
      </w:r>
      <w:proofErr w:type="gramStart"/>
      <w:r w:rsidR="00C07AC7" w:rsidRPr="003E112A">
        <w:t>в</w:t>
      </w:r>
      <w:proofErr w:type="gramEnd"/>
      <w:r w:rsidR="00C07AC7" w:rsidRPr="003E112A">
        <w:t xml:space="preserve"> Российской </w:t>
      </w:r>
      <w:r>
        <w:t xml:space="preserve"> </w:t>
      </w:r>
    </w:p>
    <w:p w:rsidR="00C07AC7" w:rsidRPr="003E112A" w:rsidRDefault="00556CD8" w:rsidP="00302DBC">
      <w:pPr>
        <w:pStyle w:val="Default"/>
        <w:spacing w:line="288" w:lineRule="auto"/>
        <w:ind w:left="-851"/>
        <w:jc w:val="both"/>
      </w:pPr>
      <w:r>
        <w:t xml:space="preserve">  </w:t>
      </w:r>
      <w:r w:rsidR="00C07AC7" w:rsidRPr="003E112A">
        <w:t>Федерации</w:t>
      </w:r>
      <w:r w:rsidR="00C07AC7">
        <w:t>.</w:t>
      </w:r>
    </w:p>
    <w:p w:rsidR="00556CD8" w:rsidRDefault="00556CD8" w:rsidP="00302DBC">
      <w:pPr>
        <w:pStyle w:val="Default"/>
        <w:numPr>
          <w:ilvl w:val="0"/>
          <w:numId w:val="1"/>
        </w:numPr>
        <w:tabs>
          <w:tab w:val="clear" w:pos="720"/>
          <w:tab w:val="num" w:pos="-1134"/>
        </w:tabs>
        <w:spacing w:line="288" w:lineRule="auto"/>
        <w:ind w:left="-851" w:hanging="283"/>
        <w:jc w:val="both"/>
      </w:pPr>
      <w:r>
        <w:t xml:space="preserve">  </w:t>
      </w:r>
      <w:r w:rsidR="00C07AC7" w:rsidRPr="003E112A">
        <w:t xml:space="preserve">Совершенствования </w:t>
      </w:r>
      <w:proofErr w:type="gramStart"/>
      <w:r w:rsidR="00C07AC7" w:rsidRPr="003E112A">
        <w:t>физкультурно-</w:t>
      </w:r>
      <w:r w:rsidR="00C07AC7">
        <w:t>оздоровительной</w:t>
      </w:r>
      <w:proofErr w:type="gramEnd"/>
      <w:r w:rsidR="00C07AC7">
        <w:t xml:space="preserve"> и спортивно-</w:t>
      </w:r>
    </w:p>
    <w:p w:rsidR="00C07AC7" w:rsidRPr="003E112A" w:rsidRDefault="00556CD8" w:rsidP="00302DBC">
      <w:pPr>
        <w:pStyle w:val="Default"/>
        <w:spacing w:line="288" w:lineRule="auto"/>
        <w:ind w:left="-851"/>
        <w:jc w:val="both"/>
      </w:pPr>
      <w:r>
        <w:t xml:space="preserve">   </w:t>
      </w:r>
      <w:r w:rsidR="00C07AC7" w:rsidRPr="003E112A">
        <w:t>массовой работы среди населения</w:t>
      </w:r>
      <w:r w:rsidR="00C07AC7">
        <w:t>.</w:t>
      </w:r>
    </w:p>
    <w:p w:rsidR="00C07AC7" w:rsidRPr="003E112A" w:rsidRDefault="00C07AC7" w:rsidP="00302DBC">
      <w:pPr>
        <w:pStyle w:val="Default"/>
        <w:numPr>
          <w:ilvl w:val="0"/>
          <w:numId w:val="1"/>
        </w:numPr>
        <w:tabs>
          <w:tab w:val="clear" w:pos="720"/>
          <w:tab w:val="num" w:pos="-1134"/>
        </w:tabs>
        <w:spacing w:line="288" w:lineRule="auto"/>
        <w:ind w:left="-709" w:hanging="425"/>
        <w:jc w:val="both"/>
      </w:pPr>
      <w:r w:rsidRPr="003E112A">
        <w:t>Создания условий для организации досуга населения.</w:t>
      </w:r>
    </w:p>
    <w:p w:rsidR="00C07AC7" w:rsidRPr="003E112A" w:rsidRDefault="00C07AC7" w:rsidP="00C07AC7">
      <w:pPr>
        <w:pStyle w:val="Default"/>
        <w:spacing w:line="288" w:lineRule="auto"/>
      </w:pPr>
    </w:p>
    <w:p w:rsidR="00C07AC7" w:rsidRPr="003E112A" w:rsidRDefault="00556CD8" w:rsidP="00C07AC7">
      <w:pPr>
        <w:pStyle w:val="Default"/>
        <w:spacing w:line="288" w:lineRule="auto"/>
      </w:pPr>
      <w:r>
        <w:rPr>
          <w:b/>
          <w:bCs/>
        </w:rPr>
        <w:t xml:space="preserve">     </w:t>
      </w:r>
      <w:r w:rsidR="00C07AC7" w:rsidRPr="003E112A">
        <w:rPr>
          <w:b/>
          <w:bCs/>
        </w:rPr>
        <w:t xml:space="preserve">Статья 1.2. Задачи. </w:t>
      </w:r>
    </w:p>
    <w:p w:rsidR="00C07AC7" w:rsidRPr="003E112A" w:rsidRDefault="00C07AC7" w:rsidP="00302DBC">
      <w:pPr>
        <w:pStyle w:val="Default"/>
        <w:spacing w:line="288" w:lineRule="auto"/>
        <w:ind w:hanging="1134"/>
        <w:jc w:val="both"/>
      </w:pPr>
      <w:r w:rsidRPr="003E112A">
        <w:br/>
        <w:t xml:space="preserve">Задачами проведения </w:t>
      </w:r>
      <w:r>
        <w:t>Турнира</w:t>
      </w:r>
      <w:r w:rsidRPr="003E112A">
        <w:t xml:space="preserve"> являются: </w:t>
      </w:r>
    </w:p>
    <w:p w:rsidR="00C07AC7" w:rsidRPr="003E112A" w:rsidRDefault="00C07AC7" w:rsidP="00302DBC">
      <w:pPr>
        <w:pStyle w:val="Default"/>
        <w:numPr>
          <w:ilvl w:val="0"/>
          <w:numId w:val="2"/>
        </w:numPr>
        <w:tabs>
          <w:tab w:val="clear" w:pos="720"/>
        </w:tabs>
        <w:spacing w:line="288" w:lineRule="auto"/>
        <w:ind w:left="-426" w:hanging="708"/>
        <w:jc w:val="both"/>
      </w:pPr>
      <w:r w:rsidRPr="003E112A">
        <w:t>Определение победителей и призеров</w:t>
      </w:r>
      <w:r>
        <w:t xml:space="preserve"> в турнире.</w:t>
      </w:r>
    </w:p>
    <w:p w:rsidR="00C07AC7" w:rsidRPr="003E112A" w:rsidRDefault="00C07AC7" w:rsidP="00302DBC">
      <w:pPr>
        <w:pStyle w:val="Default"/>
        <w:numPr>
          <w:ilvl w:val="0"/>
          <w:numId w:val="2"/>
        </w:numPr>
        <w:tabs>
          <w:tab w:val="clear" w:pos="720"/>
        </w:tabs>
        <w:spacing w:line="288" w:lineRule="auto"/>
        <w:ind w:left="-426" w:hanging="708"/>
        <w:jc w:val="both"/>
      </w:pPr>
      <w:r w:rsidRPr="003E112A">
        <w:t>Привлечение широких слоев населения к систематическим занятиям физической культурой и спортом, формирование здорового образа жизни</w:t>
      </w:r>
      <w:r>
        <w:t>.</w:t>
      </w:r>
    </w:p>
    <w:p w:rsidR="00C07AC7" w:rsidRPr="003E112A" w:rsidRDefault="00C07AC7" w:rsidP="00302DBC">
      <w:pPr>
        <w:pStyle w:val="Default"/>
        <w:numPr>
          <w:ilvl w:val="0"/>
          <w:numId w:val="2"/>
        </w:numPr>
        <w:tabs>
          <w:tab w:val="clear" w:pos="720"/>
          <w:tab w:val="num" w:pos="-426"/>
        </w:tabs>
        <w:spacing w:line="288" w:lineRule="auto"/>
        <w:ind w:left="360" w:hanging="1494"/>
        <w:jc w:val="both"/>
      </w:pPr>
      <w:r w:rsidRPr="003E112A">
        <w:t>Повышение уровня мастерства хоккеистов любителей</w:t>
      </w:r>
      <w:r>
        <w:t>.</w:t>
      </w:r>
    </w:p>
    <w:p w:rsidR="00C07AC7" w:rsidRPr="003E112A" w:rsidRDefault="00C07AC7" w:rsidP="00302DBC">
      <w:pPr>
        <w:pStyle w:val="Default"/>
        <w:numPr>
          <w:ilvl w:val="0"/>
          <w:numId w:val="2"/>
        </w:numPr>
        <w:tabs>
          <w:tab w:val="clear" w:pos="720"/>
          <w:tab w:val="num" w:pos="-426"/>
        </w:tabs>
        <w:spacing w:line="288" w:lineRule="auto"/>
        <w:ind w:left="360" w:hanging="1494"/>
        <w:jc w:val="both"/>
      </w:pPr>
      <w:r>
        <w:t>Повышения уровня судейства м</w:t>
      </w:r>
      <w:r w:rsidRPr="003E112A">
        <w:t>атчей</w:t>
      </w:r>
      <w:r>
        <w:t>.</w:t>
      </w:r>
    </w:p>
    <w:p w:rsidR="00C07AC7" w:rsidRPr="003E112A" w:rsidRDefault="00C07AC7" w:rsidP="00302DBC">
      <w:pPr>
        <w:pStyle w:val="Default"/>
        <w:numPr>
          <w:ilvl w:val="0"/>
          <w:numId w:val="2"/>
        </w:numPr>
        <w:tabs>
          <w:tab w:val="clear" w:pos="720"/>
          <w:tab w:val="num" w:pos="-426"/>
        </w:tabs>
        <w:spacing w:line="288" w:lineRule="auto"/>
        <w:ind w:left="360" w:hanging="1494"/>
        <w:jc w:val="both"/>
      </w:pPr>
      <w:r w:rsidRPr="003E112A">
        <w:t>Повышение уровня подготовки тренерских кадров</w:t>
      </w:r>
      <w:r>
        <w:t>.</w:t>
      </w:r>
    </w:p>
    <w:p w:rsidR="00556CD8" w:rsidRPr="00556CD8" w:rsidRDefault="00C07AC7" w:rsidP="00302DBC">
      <w:pPr>
        <w:pStyle w:val="Default"/>
        <w:numPr>
          <w:ilvl w:val="0"/>
          <w:numId w:val="2"/>
        </w:numPr>
        <w:tabs>
          <w:tab w:val="clear" w:pos="720"/>
          <w:tab w:val="num" w:pos="-426"/>
        </w:tabs>
        <w:spacing w:line="288" w:lineRule="auto"/>
        <w:ind w:left="-426" w:hanging="708"/>
        <w:jc w:val="both"/>
      </w:pPr>
      <w:r w:rsidRPr="003E112A">
        <w:t>Обмен опытом в области организации физкультурно-спортивных мероприятий по хоккею с шайбой.</w:t>
      </w:r>
      <w:r w:rsidR="00556CD8" w:rsidRPr="00556CD8">
        <w:rPr>
          <w:b/>
          <w:bCs/>
        </w:rPr>
        <w:t xml:space="preserve">      </w:t>
      </w:r>
    </w:p>
    <w:p w:rsidR="00556CD8" w:rsidRPr="00556CD8" w:rsidRDefault="00556CD8" w:rsidP="00302DBC">
      <w:pPr>
        <w:pStyle w:val="Default"/>
        <w:spacing w:line="288" w:lineRule="auto"/>
        <w:jc w:val="both"/>
      </w:pPr>
    </w:p>
    <w:p w:rsidR="00556CD8" w:rsidRDefault="00556CD8" w:rsidP="00556CD8">
      <w:pPr>
        <w:spacing w:line="288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Глава 2.</w:t>
      </w:r>
    </w:p>
    <w:p w:rsidR="00556CD8" w:rsidRPr="003E112A" w:rsidRDefault="00556CD8" w:rsidP="00556CD8">
      <w:pPr>
        <w:spacing w:line="288" w:lineRule="auto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b/>
          <w:bCs/>
          <w:color w:val="000000"/>
        </w:rPr>
        <w:t xml:space="preserve">УЧАСТНИКИ И СХЕМА ПРОВЕДЕНИЯ ОТБОРОЧНОГО ЭТАПА. </w:t>
      </w:r>
    </w:p>
    <w:p w:rsidR="00556CD8" w:rsidRPr="003E112A" w:rsidRDefault="00556CD8" w:rsidP="00556CD8">
      <w:pPr>
        <w:spacing w:line="288" w:lineRule="auto"/>
        <w:rPr>
          <w:rFonts w:ascii="Times New Roman" w:hAnsi="Times New Roman"/>
          <w:b/>
          <w:bCs/>
          <w:color w:val="000000"/>
        </w:rPr>
      </w:pPr>
    </w:p>
    <w:p w:rsidR="00556CD8" w:rsidRPr="003E112A" w:rsidRDefault="00556CD8" w:rsidP="00556CD8">
      <w:pPr>
        <w:spacing w:line="288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Статья 2</w:t>
      </w:r>
      <w:r w:rsidRPr="003E112A">
        <w:rPr>
          <w:rFonts w:ascii="Times New Roman" w:hAnsi="Times New Roman"/>
          <w:b/>
          <w:bCs/>
          <w:color w:val="000000"/>
        </w:rPr>
        <w:t xml:space="preserve">.1.Схема проведения Отборочного Этапа. </w:t>
      </w:r>
    </w:p>
    <w:p w:rsidR="00556CD8" w:rsidRPr="0061242A" w:rsidRDefault="00556CD8" w:rsidP="00556CD8">
      <w:pPr>
        <w:spacing w:after="97" w:line="288" w:lineRule="auto"/>
        <w:jc w:val="both"/>
        <w:rPr>
          <w:rFonts w:ascii="Times New Roman" w:hAnsi="Times New Roman"/>
        </w:rPr>
      </w:pPr>
    </w:p>
    <w:p w:rsidR="00556CD8" w:rsidRPr="0061242A" w:rsidRDefault="00556CD8" w:rsidP="00302DBC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spacing w:after="97" w:line="288" w:lineRule="auto"/>
        <w:ind w:left="-426" w:hanging="708"/>
        <w:jc w:val="both"/>
        <w:rPr>
          <w:rFonts w:ascii="Times New Roman" w:hAnsi="Times New Roman"/>
        </w:rPr>
      </w:pPr>
      <w:r w:rsidRPr="0061242A">
        <w:rPr>
          <w:rFonts w:ascii="Times New Roman" w:hAnsi="Times New Roman"/>
        </w:rPr>
        <w:t xml:space="preserve">Схема проведения Отборочного Этапа определяется </w:t>
      </w:r>
      <w:r>
        <w:rPr>
          <w:rFonts w:ascii="Times New Roman" w:hAnsi="Times New Roman"/>
        </w:rPr>
        <w:t xml:space="preserve">Оргкомитетом </w:t>
      </w:r>
      <w:r w:rsidRPr="0061242A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приводится</w:t>
      </w:r>
      <w:r w:rsidRPr="0061242A">
        <w:rPr>
          <w:rFonts w:ascii="Times New Roman" w:hAnsi="Times New Roman"/>
        </w:rPr>
        <w:t xml:space="preserve"> в </w:t>
      </w:r>
      <w:r w:rsidRPr="007B74B8">
        <w:rPr>
          <w:rFonts w:ascii="Times New Roman" w:hAnsi="Times New Roman"/>
          <w:i/>
        </w:rPr>
        <w:t>Приложении №3</w:t>
      </w:r>
      <w:r w:rsidRPr="0061242A">
        <w:rPr>
          <w:rFonts w:ascii="Times New Roman" w:hAnsi="Times New Roman"/>
        </w:rPr>
        <w:t xml:space="preserve"> к настоящему Регламенту</w:t>
      </w:r>
      <w:r>
        <w:rPr>
          <w:rFonts w:ascii="Times New Roman" w:hAnsi="Times New Roman"/>
        </w:rPr>
        <w:t>.</w:t>
      </w:r>
      <w:r w:rsidRPr="0061242A">
        <w:rPr>
          <w:rFonts w:ascii="Times New Roman" w:hAnsi="Times New Roman"/>
        </w:rPr>
        <w:t xml:space="preserve"> </w:t>
      </w:r>
    </w:p>
    <w:p w:rsidR="00556CD8" w:rsidRPr="003E112A" w:rsidRDefault="00556CD8" w:rsidP="00556CD8">
      <w:pPr>
        <w:spacing w:line="288" w:lineRule="auto"/>
        <w:rPr>
          <w:rFonts w:ascii="Times New Roman" w:hAnsi="Times New Roman"/>
          <w:color w:val="000000"/>
        </w:rPr>
      </w:pPr>
    </w:p>
    <w:p w:rsidR="00556CD8" w:rsidRPr="003E112A" w:rsidRDefault="00556CD8" w:rsidP="00302DBC">
      <w:pPr>
        <w:spacing w:line="288" w:lineRule="auto"/>
        <w:ind w:left="-426" w:firstLine="426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Статья 2</w:t>
      </w:r>
      <w:r w:rsidRPr="003E112A">
        <w:rPr>
          <w:rFonts w:ascii="Times New Roman" w:hAnsi="Times New Roman"/>
          <w:b/>
          <w:bCs/>
          <w:color w:val="000000"/>
        </w:rPr>
        <w:t xml:space="preserve">.2. Состав участников. </w:t>
      </w:r>
    </w:p>
    <w:p w:rsidR="00556CD8" w:rsidRPr="003E112A" w:rsidRDefault="00556CD8" w:rsidP="00302DBC">
      <w:pPr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-426" w:hanging="708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В </w:t>
      </w:r>
      <w:r>
        <w:rPr>
          <w:rFonts w:ascii="Times New Roman" w:hAnsi="Times New Roman"/>
          <w:color w:val="000000"/>
        </w:rPr>
        <w:t xml:space="preserve">Турнире </w:t>
      </w:r>
      <w:r w:rsidRPr="003E112A">
        <w:rPr>
          <w:rFonts w:ascii="Times New Roman" w:hAnsi="Times New Roman"/>
          <w:color w:val="000000"/>
        </w:rPr>
        <w:t xml:space="preserve"> участвуют организованные и документально оформленные мужские любительские хоккейные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 xml:space="preserve">оманды, игроки которых по уровню хоккейной подготовки (мастерства) удовлетворяют требованиям к составам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>оманд</w:t>
      </w:r>
      <w:r>
        <w:rPr>
          <w:rFonts w:ascii="Times New Roman" w:hAnsi="Times New Roman"/>
          <w:color w:val="000000"/>
        </w:rPr>
        <w:t>.</w:t>
      </w:r>
      <w:r w:rsidRPr="003E112A">
        <w:rPr>
          <w:rFonts w:ascii="Times New Roman" w:hAnsi="Times New Roman"/>
          <w:color w:val="000000"/>
        </w:rPr>
        <w:t xml:space="preserve"> </w:t>
      </w:r>
    </w:p>
    <w:p w:rsidR="00556CD8" w:rsidRPr="003E112A" w:rsidRDefault="00556CD8" w:rsidP="00302DBC">
      <w:pPr>
        <w:numPr>
          <w:ilvl w:val="0"/>
          <w:numId w:val="4"/>
        </w:numPr>
        <w:tabs>
          <w:tab w:val="clear" w:pos="360"/>
          <w:tab w:val="num" w:pos="-426"/>
        </w:tabs>
        <w:autoSpaceDE w:val="0"/>
        <w:autoSpaceDN w:val="0"/>
        <w:adjustRightInd w:val="0"/>
        <w:spacing w:after="0" w:line="288" w:lineRule="auto"/>
        <w:ind w:left="-426" w:hanging="708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lastRenderedPageBreak/>
        <w:t>Команды-участники От</w:t>
      </w:r>
      <w:r>
        <w:rPr>
          <w:rFonts w:ascii="Times New Roman" w:hAnsi="Times New Roman"/>
          <w:color w:val="000000"/>
        </w:rPr>
        <w:t>борочного Этапа разбиваются на группу</w:t>
      </w:r>
      <w:r w:rsidRPr="003E112A">
        <w:rPr>
          <w:rFonts w:ascii="Times New Roman" w:hAnsi="Times New Roman"/>
          <w:color w:val="000000"/>
        </w:rPr>
        <w:t xml:space="preserve"> в соответствии с требованиями</w:t>
      </w:r>
      <w:r>
        <w:rPr>
          <w:rFonts w:ascii="Times New Roman" w:hAnsi="Times New Roman"/>
          <w:color w:val="000000"/>
        </w:rPr>
        <w:t xml:space="preserve"> к Турниру. </w:t>
      </w:r>
    </w:p>
    <w:p w:rsidR="00556CD8" w:rsidRDefault="00556CD8" w:rsidP="00302DBC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0" w:line="288" w:lineRule="auto"/>
        <w:ind w:left="-426" w:hanging="708"/>
        <w:jc w:val="both"/>
        <w:rPr>
          <w:rFonts w:ascii="Times New Roman" w:hAnsi="Times New Roman"/>
        </w:rPr>
      </w:pPr>
      <w:r w:rsidRPr="005F6D09">
        <w:rPr>
          <w:rFonts w:ascii="Times New Roman" w:hAnsi="Times New Roman"/>
        </w:rPr>
        <w:t xml:space="preserve">Состав участников определяется по результатам </w:t>
      </w:r>
      <w:r>
        <w:rPr>
          <w:rFonts w:ascii="Times New Roman" w:hAnsi="Times New Roman"/>
        </w:rPr>
        <w:t>з</w:t>
      </w:r>
      <w:r w:rsidRPr="005F6D09">
        <w:rPr>
          <w:rFonts w:ascii="Times New Roman" w:hAnsi="Times New Roman"/>
        </w:rPr>
        <w:t>аявочной кампани</w:t>
      </w:r>
      <w:r w:rsidR="0034253D">
        <w:rPr>
          <w:rFonts w:ascii="Times New Roman" w:hAnsi="Times New Roman"/>
        </w:rPr>
        <w:t xml:space="preserve">и, которая </w:t>
      </w:r>
      <w:proofErr w:type="gramStart"/>
      <w:r w:rsidR="0034253D">
        <w:rPr>
          <w:rFonts w:ascii="Times New Roman" w:hAnsi="Times New Roman"/>
        </w:rPr>
        <w:t xml:space="preserve">начинается </w:t>
      </w:r>
      <w:r w:rsidR="00835EF6" w:rsidRPr="00835EF6">
        <w:rPr>
          <w:rFonts w:ascii="Times New Roman" w:hAnsi="Times New Roman"/>
        </w:rPr>
        <w:t>20</w:t>
      </w:r>
      <w:r w:rsidR="00835EF6">
        <w:rPr>
          <w:rFonts w:ascii="Times New Roman" w:hAnsi="Times New Roman"/>
        </w:rPr>
        <w:t>.0</w:t>
      </w:r>
      <w:r w:rsidR="00835EF6" w:rsidRPr="00835EF6">
        <w:rPr>
          <w:rFonts w:ascii="Times New Roman" w:hAnsi="Times New Roman"/>
        </w:rPr>
        <w:t>3</w:t>
      </w:r>
      <w:r w:rsidR="00835EF6">
        <w:rPr>
          <w:rFonts w:ascii="Times New Roman" w:hAnsi="Times New Roman"/>
        </w:rPr>
        <w:t>.201</w:t>
      </w:r>
      <w:r w:rsidR="00835EF6" w:rsidRPr="00835EF6">
        <w:rPr>
          <w:rFonts w:ascii="Times New Roman" w:hAnsi="Times New Roman"/>
        </w:rPr>
        <w:t>7</w:t>
      </w:r>
      <w:r w:rsidRPr="005F6D09">
        <w:rPr>
          <w:rFonts w:ascii="Times New Roman" w:hAnsi="Times New Roman"/>
        </w:rPr>
        <w:t xml:space="preserve"> и заканчивается</w:t>
      </w:r>
      <w:proofErr w:type="gramEnd"/>
      <w:r w:rsidRPr="005F6D09">
        <w:rPr>
          <w:rFonts w:ascii="Times New Roman" w:hAnsi="Times New Roman"/>
        </w:rPr>
        <w:t xml:space="preserve"> за день до начала первого </w:t>
      </w:r>
      <w:r>
        <w:rPr>
          <w:rFonts w:ascii="Times New Roman" w:hAnsi="Times New Roman"/>
        </w:rPr>
        <w:t>М</w:t>
      </w:r>
      <w:r w:rsidRPr="005F6D09">
        <w:rPr>
          <w:rFonts w:ascii="Times New Roman" w:hAnsi="Times New Roman"/>
        </w:rPr>
        <w:t xml:space="preserve">атча. </w:t>
      </w:r>
    </w:p>
    <w:p w:rsidR="0034253D" w:rsidRDefault="0034253D" w:rsidP="0034253D">
      <w:pPr>
        <w:autoSpaceDE w:val="0"/>
        <w:autoSpaceDN w:val="0"/>
        <w:adjustRightInd w:val="0"/>
        <w:spacing w:after="0" w:line="288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турнире принимают участие </w:t>
      </w:r>
      <w:r w:rsidR="00835EF6" w:rsidRPr="00835EF6">
        <w:rPr>
          <w:rFonts w:ascii="Times New Roman" w:hAnsi="Times New Roman"/>
          <w:b/>
          <w:sz w:val="32"/>
          <w:szCs w:val="32"/>
        </w:rPr>
        <w:t>8</w:t>
      </w:r>
      <w:r w:rsidRPr="0034253D">
        <w:rPr>
          <w:rFonts w:ascii="Times New Roman" w:hAnsi="Times New Roman"/>
          <w:b/>
          <w:sz w:val="32"/>
          <w:szCs w:val="32"/>
        </w:rPr>
        <w:t xml:space="preserve"> команд</w:t>
      </w:r>
      <w:r>
        <w:rPr>
          <w:rFonts w:ascii="Times New Roman" w:hAnsi="Times New Roman"/>
        </w:rPr>
        <w:t>:</w:t>
      </w:r>
    </w:p>
    <w:p w:rsidR="0034253D" w:rsidRPr="00835EF6" w:rsidRDefault="0034253D" w:rsidP="0034253D">
      <w:pPr>
        <w:autoSpaceDE w:val="0"/>
        <w:autoSpaceDN w:val="0"/>
        <w:adjustRightInd w:val="0"/>
        <w:spacing w:after="0" w:line="288" w:lineRule="auto"/>
        <w:ind w:left="360"/>
        <w:jc w:val="both"/>
        <w:rPr>
          <w:rFonts w:ascii="Times New Roman" w:hAnsi="Times New Roman"/>
          <w:b/>
          <w:sz w:val="32"/>
          <w:szCs w:val="32"/>
        </w:rPr>
      </w:pPr>
      <w:r w:rsidRPr="0034253D">
        <w:rPr>
          <w:rFonts w:ascii="Times New Roman" w:hAnsi="Times New Roman"/>
          <w:b/>
          <w:sz w:val="32"/>
          <w:szCs w:val="32"/>
        </w:rPr>
        <w:t xml:space="preserve">1.    </w:t>
      </w:r>
      <w:r w:rsidR="00835EF6">
        <w:rPr>
          <w:rFonts w:ascii="Times New Roman" w:hAnsi="Times New Roman"/>
          <w:b/>
          <w:sz w:val="32"/>
          <w:szCs w:val="32"/>
        </w:rPr>
        <w:t>АРСЕНАЛ</w:t>
      </w:r>
    </w:p>
    <w:p w:rsidR="0034253D" w:rsidRPr="0034253D" w:rsidRDefault="0034253D" w:rsidP="0034253D">
      <w:pPr>
        <w:autoSpaceDE w:val="0"/>
        <w:autoSpaceDN w:val="0"/>
        <w:adjustRightInd w:val="0"/>
        <w:spacing w:after="0" w:line="288" w:lineRule="auto"/>
        <w:ind w:left="360"/>
        <w:jc w:val="both"/>
        <w:rPr>
          <w:rFonts w:ascii="Times New Roman" w:hAnsi="Times New Roman"/>
          <w:b/>
          <w:sz w:val="32"/>
          <w:szCs w:val="32"/>
        </w:rPr>
      </w:pPr>
      <w:r w:rsidRPr="0034253D">
        <w:rPr>
          <w:rFonts w:ascii="Times New Roman" w:hAnsi="Times New Roman"/>
          <w:b/>
          <w:sz w:val="32"/>
          <w:szCs w:val="32"/>
        </w:rPr>
        <w:t xml:space="preserve">2.    </w:t>
      </w:r>
      <w:r>
        <w:rPr>
          <w:rFonts w:ascii="Times New Roman" w:hAnsi="Times New Roman"/>
          <w:b/>
          <w:sz w:val="32"/>
          <w:szCs w:val="32"/>
        </w:rPr>
        <w:t>Пираты</w:t>
      </w:r>
    </w:p>
    <w:p w:rsidR="0034253D" w:rsidRPr="0034253D" w:rsidRDefault="0034253D" w:rsidP="0034253D">
      <w:pPr>
        <w:autoSpaceDE w:val="0"/>
        <w:autoSpaceDN w:val="0"/>
        <w:adjustRightInd w:val="0"/>
        <w:spacing w:after="0" w:line="288" w:lineRule="auto"/>
        <w:ind w:left="360"/>
        <w:jc w:val="both"/>
        <w:rPr>
          <w:rFonts w:ascii="Times New Roman" w:hAnsi="Times New Roman"/>
          <w:b/>
          <w:sz w:val="32"/>
          <w:szCs w:val="32"/>
        </w:rPr>
      </w:pPr>
      <w:r w:rsidRPr="0034253D">
        <w:rPr>
          <w:rFonts w:ascii="Times New Roman" w:hAnsi="Times New Roman"/>
          <w:b/>
          <w:sz w:val="32"/>
          <w:szCs w:val="32"/>
        </w:rPr>
        <w:t xml:space="preserve">3.    </w:t>
      </w:r>
      <w:r>
        <w:rPr>
          <w:rFonts w:ascii="Times New Roman" w:hAnsi="Times New Roman"/>
          <w:b/>
          <w:sz w:val="32"/>
          <w:szCs w:val="32"/>
        </w:rPr>
        <w:t>Преображенские Витязи</w:t>
      </w:r>
    </w:p>
    <w:p w:rsidR="0034253D" w:rsidRPr="00D705C7" w:rsidRDefault="0034253D" w:rsidP="0034253D">
      <w:pPr>
        <w:autoSpaceDE w:val="0"/>
        <w:autoSpaceDN w:val="0"/>
        <w:adjustRightInd w:val="0"/>
        <w:spacing w:after="0" w:line="288" w:lineRule="auto"/>
        <w:ind w:left="360"/>
        <w:jc w:val="both"/>
        <w:rPr>
          <w:rFonts w:ascii="Times New Roman" w:hAnsi="Times New Roman"/>
          <w:b/>
          <w:sz w:val="32"/>
          <w:szCs w:val="32"/>
        </w:rPr>
      </w:pPr>
      <w:r w:rsidRPr="0034253D">
        <w:rPr>
          <w:rFonts w:ascii="Times New Roman" w:hAnsi="Times New Roman"/>
          <w:b/>
          <w:sz w:val="32"/>
          <w:szCs w:val="32"/>
        </w:rPr>
        <w:t xml:space="preserve">4.    </w:t>
      </w:r>
      <w:r w:rsidR="00835EF6">
        <w:rPr>
          <w:rFonts w:ascii="Times New Roman" w:hAnsi="Times New Roman"/>
          <w:b/>
          <w:sz w:val="32"/>
          <w:szCs w:val="32"/>
          <w:lang w:val="en-US"/>
        </w:rPr>
        <w:t>STO</w:t>
      </w:r>
    </w:p>
    <w:p w:rsidR="0034253D" w:rsidRDefault="0034253D" w:rsidP="0034253D">
      <w:pPr>
        <w:autoSpaceDE w:val="0"/>
        <w:autoSpaceDN w:val="0"/>
        <w:adjustRightInd w:val="0"/>
        <w:spacing w:after="0" w:line="288" w:lineRule="auto"/>
        <w:ind w:left="360"/>
        <w:jc w:val="both"/>
        <w:rPr>
          <w:rFonts w:ascii="Times New Roman" w:hAnsi="Times New Roman"/>
          <w:b/>
          <w:sz w:val="32"/>
          <w:szCs w:val="32"/>
        </w:rPr>
      </w:pPr>
      <w:r w:rsidRPr="0034253D">
        <w:rPr>
          <w:rFonts w:ascii="Times New Roman" w:hAnsi="Times New Roman"/>
          <w:b/>
          <w:sz w:val="32"/>
          <w:szCs w:val="32"/>
        </w:rPr>
        <w:t xml:space="preserve">5.    </w:t>
      </w:r>
      <w:proofErr w:type="spellStart"/>
      <w:r w:rsidRPr="0034253D">
        <w:rPr>
          <w:rFonts w:ascii="Times New Roman" w:hAnsi="Times New Roman"/>
          <w:b/>
          <w:sz w:val="32"/>
          <w:szCs w:val="32"/>
        </w:rPr>
        <w:t>Урфин</w:t>
      </w:r>
      <w:proofErr w:type="spellEnd"/>
      <w:r w:rsidRPr="0034253D">
        <w:rPr>
          <w:rFonts w:ascii="Times New Roman" w:hAnsi="Times New Roman"/>
          <w:b/>
          <w:sz w:val="32"/>
          <w:szCs w:val="32"/>
        </w:rPr>
        <w:t xml:space="preserve"> Джус</w:t>
      </w:r>
    </w:p>
    <w:p w:rsidR="0034253D" w:rsidRPr="00D705C7" w:rsidRDefault="0034253D" w:rsidP="0034253D">
      <w:pPr>
        <w:autoSpaceDE w:val="0"/>
        <w:autoSpaceDN w:val="0"/>
        <w:adjustRightInd w:val="0"/>
        <w:spacing w:after="0" w:line="288" w:lineRule="auto"/>
        <w:ind w:left="36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6.    Янтарь</w:t>
      </w:r>
    </w:p>
    <w:p w:rsidR="00835EF6" w:rsidRDefault="00835EF6" w:rsidP="0034253D">
      <w:pPr>
        <w:autoSpaceDE w:val="0"/>
        <w:autoSpaceDN w:val="0"/>
        <w:adjustRightInd w:val="0"/>
        <w:spacing w:after="0" w:line="288" w:lineRule="auto"/>
        <w:ind w:left="360"/>
        <w:jc w:val="both"/>
        <w:rPr>
          <w:rFonts w:ascii="Times New Roman" w:hAnsi="Times New Roman"/>
          <w:b/>
          <w:sz w:val="32"/>
          <w:szCs w:val="32"/>
        </w:rPr>
      </w:pPr>
      <w:r w:rsidRPr="00D705C7">
        <w:rPr>
          <w:rFonts w:ascii="Times New Roman" w:hAnsi="Times New Roman"/>
          <w:b/>
          <w:sz w:val="32"/>
          <w:szCs w:val="32"/>
        </w:rPr>
        <w:t xml:space="preserve">7. </w:t>
      </w:r>
      <w:r>
        <w:rPr>
          <w:rFonts w:ascii="Times New Roman" w:hAnsi="Times New Roman"/>
          <w:b/>
          <w:sz w:val="32"/>
          <w:szCs w:val="32"/>
        </w:rPr>
        <w:t xml:space="preserve">  Ледорубы</w:t>
      </w:r>
    </w:p>
    <w:p w:rsidR="00835EF6" w:rsidRPr="00835EF6" w:rsidRDefault="00835EF6" w:rsidP="0034253D">
      <w:pPr>
        <w:autoSpaceDE w:val="0"/>
        <w:autoSpaceDN w:val="0"/>
        <w:adjustRightInd w:val="0"/>
        <w:spacing w:after="0" w:line="288" w:lineRule="auto"/>
        <w:ind w:left="36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8.   СИНЭРГИЯ</w:t>
      </w:r>
    </w:p>
    <w:p w:rsidR="0034253D" w:rsidRPr="0034253D" w:rsidRDefault="0034253D" w:rsidP="0034253D">
      <w:pPr>
        <w:autoSpaceDE w:val="0"/>
        <w:autoSpaceDN w:val="0"/>
        <w:adjustRightInd w:val="0"/>
        <w:spacing w:after="0" w:line="288" w:lineRule="auto"/>
        <w:ind w:left="360"/>
        <w:jc w:val="both"/>
        <w:rPr>
          <w:rFonts w:ascii="Times New Roman" w:hAnsi="Times New Roman"/>
          <w:b/>
          <w:sz w:val="32"/>
          <w:szCs w:val="32"/>
        </w:rPr>
      </w:pPr>
    </w:p>
    <w:p w:rsidR="0034253D" w:rsidRPr="003E112A" w:rsidRDefault="0034253D" w:rsidP="0034253D">
      <w:pPr>
        <w:spacing w:line="288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Статья 2</w:t>
      </w:r>
      <w:r w:rsidRPr="003E112A">
        <w:rPr>
          <w:rFonts w:ascii="Times New Roman" w:hAnsi="Times New Roman"/>
          <w:b/>
          <w:bCs/>
          <w:color w:val="000000"/>
        </w:rPr>
        <w:t xml:space="preserve">.3. Сроки проведения и календарь. </w:t>
      </w:r>
    </w:p>
    <w:p w:rsidR="0034253D" w:rsidRPr="0061242A" w:rsidRDefault="0034253D" w:rsidP="00302DBC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0" w:line="288" w:lineRule="auto"/>
        <w:ind w:left="-426" w:hanging="708"/>
        <w:jc w:val="both"/>
        <w:rPr>
          <w:rFonts w:ascii="Times New Roman" w:hAnsi="Times New Roman"/>
        </w:rPr>
      </w:pPr>
      <w:r w:rsidRPr="0061242A">
        <w:rPr>
          <w:rFonts w:ascii="Times New Roman" w:hAnsi="Times New Roman"/>
        </w:rPr>
        <w:t xml:space="preserve">Сроки проведения всех </w:t>
      </w:r>
      <w:r>
        <w:rPr>
          <w:rFonts w:ascii="Times New Roman" w:hAnsi="Times New Roman"/>
        </w:rPr>
        <w:t>Матчей  турнира</w:t>
      </w:r>
      <w:r w:rsidRPr="0061242A">
        <w:rPr>
          <w:rFonts w:ascii="Times New Roman" w:hAnsi="Times New Roman"/>
        </w:rPr>
        <w:t xml:space="preserve"> определяются в Календаре игр (далее Календарь)</w:t>
      </w:r>
      <w:r>
        <w:rPr>
          <w:rFonts w:ascii="Times New Roman" w:hAnsi="Times New Roman"/>
        </w:rPr>
        <w:t>.</w:t>
      </w:r>
      <w:r w:rsidRPr="0061242A">
        <w:rPr>
          <w:rFonts w:ascii="Times New Roman" w:hAnsi="Times New Roman"/>
        </w:rPr>
        <w:t xml:space="preserve"> </w:t>
      </w:r>
    </w:p>
    <w:p w:rsidR="0034253D" w:rsidRPr="0061242A" w:rsidRDefault="0034253D" w:rsidP="00302DBC">
      <w:pPr>
        <w:numPr>
          <w:ilvl w:val="0"/>
          <w:numId w:val="5"/>
        </w:numPr>
        <w:tabs>
          <w:tab w:val="clear" w:pos="360"/>
          <w:tab w:val="num" w:pos="-426"/>
        </w:tabs>
        <w:autoSpaceDE w:val="0"/>
        <w:autoSpaceDN w:val="0"/>
        <w:adjustRightInd w:val="0"/>
        <w:spacing w:after="0" w:line="288" w:lineRule="auto"/>
        <w:ind w:left="-426" w:hanging="708"/>
        <w:jc w:val="both"/>
        <w:rPr>
          <w:rFonts w:ascii="Times New Roman" w:hAnsi="Times New Roman"/>
        </w:rPr>
      </w:pPr>
      <w:r w:rsidRPr="0061242A">
        <w:rPr>
          <w:rFonts w:ascii="Times New Roman" w:hAnsi="Times New Roman"/>
        </w:rPr>
        <w:t xml:space="preserve">Календарь разрабатывается и утверждается </w:t>
      </w:r>
      <w:r>
        <w:rPr>
          <w:rFonts w:ascii="Times New Roman" w:hAnsi="Times New Roman"/>
        </w:rPr>
        <w:t>Оргкомитетом (</w:t>
      </w:r>
      <w:r w:rsidRPr="007B74B8">
        <w:rPr>
          <w:rFonts w:ascii="Times New Roman" w:hAnsi="Times New Roman"/>
          <w:i/>
        </w:rPr>
        <w:t>Приложени</w:t>
      </w:r>
      <w:r>
        <w:rPr>
          <w:rFonts w:ascii="Times New Roman" w:hAnsi="Times New Roman"/>
          <w:i/>
        </w:rPr>
        <w:t>е</w:t>
      </w:r>
      <w:r w:rsidRPr="007B74B8">
        <w:rPr>
          <w:rFonts w:ascii="Times New Roman" w:hAnsi="Times New Roman"/>
          <w:i/>
        </w:rPr>
        <w:t xml:space="preserve"> № 3</w:t>
      </w:r>
      <w:r w:rsidRPr="00112202">
        <w:rPr>
          <w:rFonts w:ascii="Times New Roman" w:hAnsi="Times New Roman"/>
        </w:rPr>
        <w:t xml:space="preserve"> </w:t>
      </w:r>
      <w:r w:rsidRPr="00946A90">
        <w:rPr>
          <w:rFonts w:ascii="Times New Roman" w:hAnsi="Times New Roman"/>
          <w:i/>
        </w:rPr>
        <w:t>к настоящему Регламенту</w:t>
      </w:r>
      <w:r>
        <w:rPr>
          <w:rFonts w:ascii="Times New Roman" w:hAnsi="Times New Roman"/>
        </w:rPr>
        <w:t>).</w:t>
      </w:r>
      <w:r w:rsidRPr="0061242A">
        <w:rPr>
          <w:rFonts w:ascii="Times New Roman" w:hAnsi="Times New Roman"/>
        </w:rPr>
        <w:t xml:space="preserve"> </w:t>
      </w:r>
    </w:p>
    <w:p w:rsidR="0034253D" w:rsidRPr="003E112A" w:rsidRDefault="0034253D" w:rsidP="00302DBC">
      <w:pPr>
        <w:numPr>
          <w:ilvl w:val="0"/>
          <w:numId w:val="5"/>
        </w:numPr>
        <w:tabs>
          <w:tab w:val="clear" w:pos="360"/>
          <w:tab w:val="num" w:pos="-426"/>
        </w:tabs>
        <w:autoSpaceDE w:val="0"/>
        <w:autoSpaceDN w:val="0"/>
        <w:adjustRightInd w:val="0"/>
        <w:spacing w:after="0" w:line="288" w:lineRule="auto"/>
        <w:ind w:left="-426" w:hanging="708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Корректировка Календаря возможна в случае изменения числа участников Отборочного Этапа (в результате снятия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>оманд с соревнований), изменений в</w:t>
      </w:r>
      <w:r>
        <w:rPr>
          <w:rFonts w:ascii="Times New Roman" w:hAnsi="Times New Roman"/>
          <w:color w:val="000000"/>
        </w:rPr>
        <w:t xml:space="preserve"> графике работы ледовых дворцов. </w:t>
      </w:r>
      <w:r w:rsidRPr="003E112A">
        <w:rPr>
          <w:rFonts w:ascii="Times New Roman" w:hAnsi="Times New Roman"/>
          <w:color w:val="000000"/>
        </w:rPr>
        <w:t xml:space="preserve">Календарь не может корректироваться в соответствии с письменными или устными пожеланиями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>оманд-участников</w:t>
      </w:r>
      <w:r>
        <w:rPr>
          <w:rFonts w:ascii="Times New Roman" w:hAnsi="Times New Roman"/>
          <w:color w:val="000000"/>
        </w:rPr>
        <w:t>.</w:t>
      </w:r>
      <w:r w:rsidRPr="003E112A">
        <w:rPr>
          <w:rFonts w:ascii="Times New Roman" w:hAnsi="Times New Roman"/>
          <w:color w:val="000000"/>
        </w:rPr>
        <w:t xml:space="preserve"> </w:t>
      </w:r>
    </w:p>
    <w:p w:rsidR="0034253D" w:rsidRDefault="0034253D" w:rsidP="00222E47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0" w:line="288" w:lineRule="auto"/>
        <w:ind w:left="-426" w:hanging="708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По решению </w:t>
      </w:r>
      <w:r>
        <w:rPr>
          <w:rFonts w:ascii="Times New Roman" w:hAnsi="Times New Roman"/>
          <w:color w:val="000000"/>
        </w:rPr>
        <w:t>Оргкомитета</w:t>
      </w:r>
      <w:r w:rsidRPr="003E112A">
        <w:rPr>
          <w:rFonts w:ascii="Times New Roman" w:hAnsi="Times New Roman"/>
          <w:color w:val="000000"/>
        </w:rPr>
        <w:t xml:space="preserve"> допускается изменение сроков проведения </w:t>
      </w:r>
      <w:r>
        <w:rPr>
          <w:rFonts w:ascii="Times New Roman" w:hAnsi="Times New Roman"/>
          <w:color w:val="000000"/>
        </w:rPr>
        <w:t>М</w:t>
      </w:r>
      <w:r w:rsidRPr="003E112A">
        <w:rPr>
          <w:rFonts w:ascii="Times New Roman" w:hAnsi="Times New Roman"/>
          <w:color w:val="000000"/>
        </w:rPr>
        <w:t>атчей Отборочного Этапа в связи с наступлением форс-мажорных обстоятельств;</w:t>
      </w:r>
    </w:p>
    <w:p w:rsidR="0034253D" w:rsidRPr="0034253D" w:rsidRDefault="0034253D" w:rsidP="0034253D">
      <w:pPr>
        <w:autoSpaceDE w:val="0"/>
        <w:autoSpaceDN w:val="0"/>
        <w:adjustRightInd w:val="0"/>
        <w:spacing w:after="0" w:line="288" w:lineRule="auto"/>
        <w:ind w:left="360"/>
        <w:jc w:val="both"/>
        <w:rPr>
          <w:rFonts w:ascii="Times New Roman" w:hAnsi="Times New Roman"/>
          <w:color w:val="000000"/>
        </w:rPr>
      </w:pPr>
      <w:r w:rsidRPr="0034253D">
        <w:rPr>
          <w:rFonts w:ascii="Times New Roman" w:hAnsi="Times New Roman"/>
          <w:color w:val="000000"/>
        </w:rPr>
        <w:t xml:space="preserve"> </w:t>
      </w:r>
    </w:p>
    <w:p w:rsidR="0034253D" w:rsidRPr="003E112A" w:rsidRDefault="0034253D" w:rsidP="0034253D">
      <w:pPr>
        <w:spacing w:line="288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Статья 2</w:t>
      </w:r>
      <w:r w:rsidRPr="003E112A">
        <w:rPr>
          <w:rFonts w:ascii="Times New Roman" w:hAnsi="Times New Roman"/>
          <w:b/>
          <w:bCs/>
          <w:color w:val="000000"/>
        </w:rPr>
        <w:t xml:space="preserve">.4. Итоги проведения Отборочного Этапа. </w:t>
      </w:r>
      <w:r w:rsidRPr="003E112A">
        <w:rPr>
          <w:rFonts w:ascii="Times New Roman" w:hAnsi="Times New Roman"/>
          <w:b/>
          <w:bCs/>
          <w:color w:val="000000"/>
        </w:rPr>
        <w:br/>
      </w:r>
    </w:p>
    <w:p w:rsidR="0034253D" w:rsidRPr="003E112A" w:rsidRDefault="0034253D" w:rsidP="00222E47">
      <w:pPr>
        <w:numPr>
          <w:ilvl w:val="0"/>
          <w:numId w:val="6"/>
        </w:numPr>
        <w:tabs>
          <w:tab w:val="clear" w:pos="360"/>
          <w:tab w:val="num" w:pos="-426"/>
        </w:tabs>
        <w:autoSpaceDE w:val="0"/>
        <w:autoSpaceDN w:val="0"/>
        <w:adjustRightInd w:val="0"/>
        <w:spacing w:after="0" w:line="288" w:lineRule="auto"/>
        <w:ind w:hanging="1494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По итогам </w:t>
      </w:r>
      <w:r>
        <w:rPr>
          <w:rFonts w:ascii="Times New Roman" w:hAnsi="Times New Roman"/>
          <w:color w:val="000000"/>
        </w:rPr>
        <w:t>завершения Турнира</w:t>
      </w:r>
      <w:r w:rsidRPr="003E112A">
        <w:rPr>
          <w:rFonts w:ascii="Times New Roman" w:hAnsi="Times New Roman"/>
          <w:color w:val="000000"/>
        </w:rPr>
        <w:t xml:space="preserve"> определяются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>оманды</w:t>
      </w:r>
      <w:r>
        <w:rPr>
          <w:rFonts w:ascii="Times New Roman" w:hAnsi="Times New Roman"/>
          <w:color w:val="000000"/>
        </w:rPr>
        <w:t xml:space="preserve"> - победители.</w:t>
      </w:r>
      <w:r w:rsidRPr="003E112A">
        <w:rPr>
          <w:rFonts w:ascii="Times New Roman" w:hAnsi="Times New Roman"/>
          <w:color w:val="000000"/>
        </w:rPr>
        <w:t xml:space="preserve"> </w:t>
      </w:r>
    </w:p>
    <w:p w:rsidR="0034253D" w:rsidRPr="003E112A" w:rsidRDefault="0034253D" w:rsidP="00222E47">
      <w:pPr>
        <w:numPr>
          <w:ilvl w:val="0"/>
          <w:numId w:val="6"/>
        </w:numPr>
        <w:tabs>
          <w:tab w:val="clear" w:pos="360"/>
          <w:tab w:val="num" w:pos="-426"/>
        </w:tabs>
        <w:autoSpaceDE w:val="0"/>
        <w:autoSpaceDN w:val="0"/>
        <w:adjustRightInd w:val="0"/>
        <w:spacing w:after="0" w:line="288" w:lineRule="auto"/>
        <w:ind w:hanging="1494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Победитель </w:t>
      </w:r>
      <w:r>
        <w:rPr>
          <w:rFonts w:ascii="Times New Roman" w:hAnsi="Times New Roman"/>
          <w:color w:val="000000"/>
        </w:rPr>
        <w:t>Турнира -</w:t>
      </w:r>
      <w:r w:rsidRPr="003E112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Команда, занявшая 1 место.</w:t>
      </w:r>
    </w:p>
    <w:p w:rsidR="0034253D" w:rsidRPr="003E112A" w:rsidRDefault="0034253D" w:rsidP="00222E47">
      <w:pPr>
        <w:numPr>
          <w:ilvl w:val="0"/>
          <w:numId w:val="6"/>
        </w:numPr>
        <w:tabs>
          <w:tab w:val="clear" w:pos="360"/>
          <w:tab w:val="num" w:pos="-426"/>
        </w:tabs>
        <w:autoSpaceDE w:val="0"/>
        <w:autoSpaceDN w:val="0"/>
        <w:adjustRightInd w:val="0"/>
        <w:spacing w:after="0" w:line="288" w:lineRule="auto"/>
        <w:ind w:hanging="1494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Серебряный </w:t>
      </w:r>
      <w:r>
        <w:rPr>
          <w:rFonts w:ascii="Times New Roman" w:hAnsi="Times New Roman"/>
          <w:color w:val="000000"/>
        </w:rPr>
        <w:t xml:space="preserve">Турнира </w:t>
      </w:r>
      <w:r w:rsidRPr="003E112A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>Команда, занявшая 2 место.</w:t>
      </w:r>
      <w:r w:rsidRPr="003E112A">
        <w:rPr>
          <w:rFonts w:ascii="Times New Roman" w:hAnsi="Times New Roman"/>
          <w:color w:val="000000"/>
        </w:rPr>
        <w:t xml:space="preserve"> </w:t>
      </w:r>
    </w:p>
    <w:p w:rsidR="0034253D" w:rsidRPr="003E112A" w:rsidRDefault="0034253D" w:rsidP="00222E47">
      <w:pPr>
        <w:numPr>
          <w:ilvl w:val="0"/>
          <w:numId w:val="6"/>
        </w:numPr>
        <w:tabs>
          <w:tab w:val="clear" w:pos="360"/>
          <w:tab w:val="num" w:pos="-426"/>
        </w:tabs>
        <w:autoSpaceDE w:val="0"/>
        <w:autoSpaceDN w:val="0"/>
        <w:adjustRightInd w:val="0"/>
        <w:spacing w:after="0" w:line="288" w:lineRule="auto"/>
        <w:ind w:hanging="1494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Бронзовый призер </w:t>
      </w:r>
      <w:r>
        <w:rPr>
          <w:rFonts w:ascii="Times New Roman" w:hAnsi="Times New Roman"/>
          <w:color w:val="000000"/>
        </w:rPr>
        <w:t>Турнира Команда, занявшая 3 место.</w:t>
      </w:r>
      <w:r w:rsidRPr="003E112A">
        <w:rPr>
          <w:rFonts w:ascii="Times New Roman" w:hAnsi="Times New Roman"/>
          <w:color w:val="000000"/>
        </w:rPr>
        <w:t xml:space="preserve"> </w:t>
      </w:r>
    </w:p>
    <w:p w:rsidR="0034253D" w:rsidRDefault="0034253D" w:rsidP="00222E47">
      <w:pPr>
        <w:numPr>
          <w:ilvl w:val="0"/>
          <w:numId w:val="6"/>
        </w:numPr>
        <w:tabs>
          <w:tab w:val="clear" w:pos="360"/>
          <w:tab w:val="num" w:pos="-426"/>
        </w:tabs>
        <w:autoSpaceDE w:val="0"/>
        <w:autoSpaceDN w:val="0"/>
        <w:adjustRightInd w:val="0"/>
        <w:spacing w:after="0" w:line="288" w:lineRule="auto"/>
        <w:ind w:left="-426" w:hanging="708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Победители и все призеры </w:t>
      </w:r>
      <w:r w:rsidR="00FE7C76">
        <w:rPr>
          <w:rFonts w:ascii="Times New Roman" w:hAnsi="Times New Roman"/>
          <w:color w:val="000000"/>
        </w:rPr>
        <w:t>Турнира</w:t>
      </w:r>
      <w:r w:rsidRPr="003E112A">
        <w:rPr>
          <w:rFonts w:ascii="Times New Roman" w:hAnsi="Times New Roman"/>
          <w:color w:val="000000"/>
        </w:rPr>
        <w:t>, получают кубки</w:t>
      </w:r>
      <w:r w:rsidR="00FE7C76">
        <w:rPr>
          <w:rFonts w:ascii="Times New Roman" w:hAnsi="Times New Roman"/>
          <w:color w:val="000000"/>
        </w:rPr>
        <w:t xml:space="preserve"> и дипломы от Оргкомитета проведения соревнования</w:t>
      </w:r>
      <w:r>
        <w:rPr>
          <w:rFonts w:ascii="Times New Roman" w:hAnsi="Times New Roman"/>
          <w:color w:val="000000"/>
        </w:rPr>
        <w:t>.</w:t>
      </w:r>
      <w:r w:rsidRPr="003E112A">
        <w:rPr>
          <w:rFonts w:ascii="Times New Roman" w:hAnsi="Times New Roman"/>
          <w:color w:val="000000"/>
        </w:rPr>
        <w:t xml:space="preserve"> </w:t>
      </w:r>
    </w:p>
    <w:p w:rsidR="00222E47" w:rsidRDefault="00222E47" w:rsidP="00FE7C76">
      <w:pPr>
        <w:spacing w:line="288" w:lineRule="auto"/>
        <w:rPr>
          <w:rFonts w:ascii="Times New Roman" w:hAnsi="Times New Roman"/>
          <w:b/>
          <w:bCs/>
          <w:color w:val="000000"/>
        </w:rPr>
      </w:pPr>
    </w:p>
    <w:p w:rsidR="00FE7C76" w:rsidRPr="003E112A" w:rsidRDefault="00FE7C76" w:rsidP="00FE7C76">
      <w:pPr>
        <w:spacing w:line="288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ГЛАВА 3</w:t>
      </w:r>
      <w:r w:rsidRPr="003E112A">
        <w:rPr>
          <w:rFonts w:ascii="Times New Roman" w:hAnsi="Times New Roman"/>
          <w:b/>
          <w:bCs/>
          <w:color w:val="000000"/>
        </w:rPr>
        <w:t xml:space="preserve">. </w:t>
      </w:r>
    </w:p>
    <w:p w:rsidR="00FE7C76" w:rsidRPr="003E112A" w:rsidRDefault="00FE7C76" w:rsidP="00FE7C76">
      <w:pPr>
        <w:spacing w:line="288" w:lineRule="auto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b/>
          <w:bCs/>
          <w:color w:val="000000"/>
        </w:rPr>
        <w:t xml:space="preserve">СТАДИИ ПРОВЕДЕНИЯ </w:t>
      </w:r>
      <w:r>
        <w:rPr>
          <w:rFonts w:ascii="Times New Roman" w:hAnsi="Times New Roman"/>
          <w:b/>
          <w:bCs/>
          <w:color w:val="000000"/>
        </w:rPr>
        <w:t>ТУРНИРА.</w:t>
      </w:r>
      <w:r w:rsidRPr="003E112A">
        <w:rPr>
          <w:rFonts w:ascii="Times New Roman" w:hAnsi="Times New Roman"/>
          <w:b/>
          <w:bCs/>
          <w:color w:val="000000"/>
        </w:rPr>
        <w:t xml:space="preserve"> </w:t>
      </w:r>
    </w:p>
    <w:p w:rsidR="003E75FD" w:rsidRDefault="00222E47" w:rsidP="003E75FD">
      <w:pPr>
        <w:tabs>
          <w:tab w:val="num" w:pos="-426"/>
        </w:tabs>
        <w:spacing w:line="288" w:lineRule="auto"/>
        <w:ind w:left="-1134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</w:t>
      </w:r>
      <w:r w:rsidR="00FE7C76">
        <w:rPr>
          <w:rFonts w:ascii="Times New Roman" w:hAnsi="Times New Roman"/>
          <w:b/>
          <w:bCs/>
          <w:color w:val="000000"/>
        </w:rPr>
        <w:t>Статья 3</w:t>
      </w:r>
      <w:r w:rsidR="00FE7C76" w:rsidRPr="003E112A">
        <w:rPr>
          <w:rFonts w:ascii="Times New Roman" w:hAnsi="Times New Roman"/>
          <w:b/>
          <w:bCs/>
          <w:color w:val="000000"/>
        </w:rPr>
        <w:t xml:space="preserve">.1. Структура проведения Отборочных Этапов. </w:t>
      </w:r>
    </w:p>
    <w:p w:rsidR="003E75FD" w:rsidRDefault="00FE7C76" w:rsidP="003E75FD">
      <w:pPr>
        <w:tabs>
          <w:tab w:val="num" w:pos="-426"/>
        </w:tabs>
        <w:spacing w:line="288" w:lineRule="auto"/>
        <w:ind w:left="-1134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lastRenderedPageBreak/>
        <w:br/>
      </w:r>
      <w:r w:rsidR="00222E47">
        <w:rPr>
          <w:rFonts w:ascii="Times New Roman" w:hAnsi="Times New Roman"/>
          <w:color w:val="000000"/>
        </w:rPr>
        <w:t>1.          В</w:t>
      </w:r>
      <w:r w:rsidRPr="003E112A">
        <w:rPr>
          <w:rFonts w:ascii="Times New Roman" w:hAnsi="Times New Roman"/>
          <w:color w:val="000000"/>
        </w:rPr>
        <w:t xml:space="preserve"> результате определения общего количества участвующих </w:t>
      </w:r>
      <w:r>
        <w:rPr>
          <w:rFonts w:ascii="Times New Roman" w:hAnsi="Times New Roman"/>
          <w:color w:val="000000"/>
        </w:rPr>
        <w:t>Команд в Турнире</w:t>
      </w:r>
      <w:r w:rsidRPr="003E112A">
        <w:rPr>
          <w:rFonts w:ascii="Times New Roman" w:hAnsi="Times New Roman"/>
          <w:color w:val="000000"/>
        </w:rPr>
        <w:t xml:space="preserve">, </w:t>
      </w:r>
      <w:r w:rsidR="00222E47">
        <w:rPr>
          <w:rFonts w:ascii="Times New Roman" w:hAnsi="Times New Roman"/>
          <w:color w:val="000000"/>
        </w:rPr>
        <w:t xml:space="preserve">   </w:t>
      </w:r>
      <w:r w:rsidR="003E75FD">
        <w:rPr>
          <w:rFonts w:ascii="Times New Roman" w:hAnsi="Times New Roman"/>
          <w:color w:val="000000"/>
        </w:rPr>
        <w:t xml:space="preserve">     </w:t>
      </w:r>
    </w:p>
    <w:p w:rsidR="00FE7C76" w:rsidRPr="003E112A" w:rsidRDefault="003E75FD" w:rsidP="003E75FD">
      <w:pPr>
        <w:tabs>
          <w:tab w:val="num" w:pos="-426"/>
        </w:tabs>
        <w:spacing w:line="288" w:lineRule="auto"/>
        <w:ind w:left="-1134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</w:t>
      </w:r>
      <w:r w:rsidR="00FE7C76" w:rsidRPr="003E112A">
        <w:rPr>
          <w:rFonts w:ascii="Times New Roman" w:hAnsi="Times New Roman"/>
          <w:color w:val="000000"/>
        </w:rPr>
        <w:t xml:space="preserve">утверждается схема проведения, зависящая от количества </w:t>
      </w:r>
      <w:r w:rsidR="00FE7C76">
        <w:rPr>
          <w:rFonts w:ascii="Times New Roman" w:hAnsi="Times New Roman"/>
          <w:color w:val="000000"/>
        </w:rPr>
        <w:t>Команд.</w:t>
      </w:r>
      <w:r w:rsidR="00FE7C76" w:rsidRPr="003E112A">
        <w:rPr>
          <w:rFonts w:ascii="Times New Roman" w:hAnsi="Times New Roman"/>
          <w:color w:val="000000"/>
        </w:rPr>
        <w:t xml:space="preserve"> </w:t>
      </w:r>
    </w:p>
    <w:p w:rsidR="00FE7C76" w:rsidRDefault="00FE7C76" w:rsidP="003E75FD">
      <w:pPr>
        <w:autoSpaceDE w:val="0"/>
        <w:autoSpaceDN w:val="0"/>
        <w:adjustRightInd w:val="0"/>
        <w:spacing w:after="97" w:line="288" w:lineRule="auto"/>
        <w:ind w:left="360" w:hanging="78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Турнир</w:t>
      </w:r>
      <w:r w:rsidRPr="003E112A">
        <w:rPr>
          <w:rFonts w:ascii="Times New Roman" w:hAnsi="Times New Roman"/>
          <w:color w:val="000000"/>
        </w:rPr>
        <w:t xml:space="preserve"> может проводиться в несколько стадий. </w:t>
      </w:r>
    </w:p>
    <w:p w:rsidR="00FE7C76" w:rsidRDefault="00222E47" w:rsidP="00222E47">
      <w:pPr>
        <w:spacing w:after="97" w:line="288" w:lineRule="auto"/>
        <w:ind w:left="360" w:hanging="149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</w:t>
      </w:r>
      <w:r w:rsidR="00FE7C76" w:rsidRPr="007B74B8">
        <w:rPr>
          <w:rFonts w:ascii="Times New Roman" w:hAnsi="Times New Roman"/>
          <w:color w:val="000000"/>
        </w:rPr>
        <w:t xml:space="preserve">Варианты стадий: </w:t>
      </w:r>
    </w:p>
    <w:p w:rsidR="00FE7C76" w:rsidRDefault="00222E47" w:rsidP="00222E47">
      <w:pPr>
        <w:spacing w:after="97" w:line="288" w:lineRule="auto"/>
        <w:ind w:left="360" w:hanging="149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</w:t>
      </w:r>
      <w:r w:rsidR="00FE7C76" w:rsidRPr="007B74B8">
        <w:rPr>
          <w:rFonts w:ascii="Times New Roman" w:hAnsi="Times New Roman"/>
          <w:color w:val="000000"/>
        </w:rPr>
        <w:t xml:space="preserve">- </w:t>
      </w:r>
      <w:r w:rsidR="00FE7C76">
        <w:rPr>
          <w:rFonts w:ascii="Times New Roman" w:hAnsi="Times New Roman"/>
          <w:color w:val="000000"/>
        </w:rPr>
        <w:t>к</w:t>
      </w:r>
      <w:r w:rsidR="00FE7C76" w:rsidRPr="007B74B8">
        <w:rPr>
          <w:rFonts w:ascii="Times New Roman" w:hAnsi="Times New Roman"/>
          <w:color w:val="000000"/>
        </w:rPr>
        <w:t xml:space="preserve">руговая </w:t>
      </w:r>
      <w:proofErr w:type="gramStart"/>
      <w:r w:rsidR="00FE7C76" w:rsidRPr="007B74B8">
        <w:rPr>
          <w:rFonts w:ascii="Times New Roman" w:hAnsi="Times New Roman"/>
          <w:color w:val="000000"/>
        </w:rPr>
        <w:t>стадия</w:t>
      </w:r>
      <w:proofErr w:type="gramEnd"/>
      <w:r w:rsidR="00835EF6">
        <w:rPr>
          <w:rFonts w:ascii="Times New Roman" w:hAnsi="Times New Roman"/>
          <w:color w:val="000000"/>
        </w:rPr>
        <w:t xml:space="preserve"> поделенная на две группы</w:t>
      </w:r>
      <w:r w:rsidR="00FE7C76">
        <w:rPr>
          <w:rFonts w:ascii="Times New Roman" w:hAnsi="Times New Roman"/>
          <w:color w:val="000000"/>
        </w:rPr>
        <w:t>;</w:t>
      </w:r>
      <w:r w:rsidR="00FE7C76" w:rsidRPr="007B74B8">
        <w:rPr>
          <w:rFonts w:ascii="Times New Roman" w:hAnsi="Times New Roman"/>
          <w:color w:val="000000"/>
        </w:rPr>
        <w:t xml:space="preserve"> </w:t>
      </w:r>
    </w:p>
    <w:p w:rsidR="00FE7C76" w:rsidRDefault="00222E47" w:rsidP="00222E47">
      <w:pPr>
        <w:spacing w:after="97" w:line="288" w:lineRule="auto"/>
        <w:ind w:left="360" w:hanging="149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</w:t>
      </w:r>
      <w:r w:rsidR="00FE7C76" w:rsidRPr="007B74B8">
        <w:rPr>
          <w:rFonts w:ascii="Times New Roman" w:hAnsi="Times New Roman"/>
          <w:color w:val="000000"/>
        </w:rPr>
        <w:t>- стадия Плей-офф</w:t>
      </w:r>
      <w:r w:rsidR="00FE7C76">
        <w:rPr>
          <w:rFonts w:ascii="Times New Roman" w:hAnsi="Times New Roman"/>
          <w:color w:val="000000"/>
        </w:rPr>
        <w:t>.</w:t>
      </w:r>
      <w:r w:rsidR="00FE7C76" w:rsidRPr="007B74B8">
        <w:rPr>
          <w:rFonts w:ascii="Times New Roman" w:hAnsi="Times New Roman"/>
          <w:color w:val="000000"/>
        </w:rPr>
        <w:t xml:space="preserve"> </w:t>
      </w:r>
    </w:p>
    <w:p w:rsidR="00FE7C76" w:rsidRPr="003E112A" w:rsidRDefault="00FE7C76" w:rsidP="00FE7C76">
      <w:pPr>
        <w:spacing w:line="288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Статья 3</w:t>
      </w:r>
      <w:r w:rsidRPr="003E112A">
        <w:rPr>
          <w:rFonts w:ascii="Times New Roman" w:hAnsi="Times New Roman"/>
          <w:b/>
          <w:bCs/>
          <w:color w:val="000000"/>
        </w:rPr>
        <w:t>.2. Система начисления очков к</w:t>
      </w:r>
      <w:r>
        <w:rPr>
          <w:rFonts w:ascii="Times New Roman" w:hAnsi="Times New Roman"/>
          <w:b/>
          <w:bCs/>
          <w:color w:val="000000"/>
        </w:rPr>
        <w:t>руговой стадии Турнира</w:t>
      </w:r>
      <w:r w:rsidRPr="003E112A">
        <w:rPr>
          <w:rFonts w:ascii="Times New Roman" w:hAnsi="Times New Roman"/>
          <w:b/>
          <w:bCs/>
          <w:color w:val="000000"/>
        </w:rPr>
        <w:t xml:space="preserve">. </w:t>
      </w:r>
    </w:p>
    <w:p w:rsidR="00FE7C76" w:rsidRPr="003E112A" w:rsidRDefault="00FE7C76" w:rsidP="00FE7C76">
      <w:pPr>
        <w:spacing w:after="97" w:line="288" w:lineRule="auto"/>
        <w:rPr>
          <w:rFonts w:ascii="Times New Roman" w:hAnsi="Times New Roman"/>
          <w:color w:val="000000"/>
        </w:rPr>
      </w:pPr>
    </w:p>
    <w:p w:rsidR="00FE7C76" w:rsidRPr="003E112A" w:rsidRDefault="00FE7C76" w:rsidP="003E75FD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after="97" w:line="288" w:lineRule="auto"/>
        <w:ind w:left="-426" w:hanging="708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Итогом Матча круговой стадии для каждой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>оманды может стать победа, ничья или поражение</w:t>
      </w:r>
      <w:r>
        <w:rPr>
          <w:rFonts w:ascii="Times New Roman" w:hAnsi="Times New Roman"/>
          <w:color w:val="000000"/>
        </w:rPr>
        <w:t>.</w:t>
      </w:r>
      <w:r w:rsidRPr="003E112A">
        <w:rPr>
          <w:rFonts w:ascii="Times New Roman" w:hAnsi="Times New Roman"/>
          <w:color w:val="000000"/>
        </w:rPr>
        <w:t xml:space="preserve"> </w:t>
      </w:r>
    </w:p>
    <w:p w:rsidR="00FE7C76" w:rsidRDefault="00FE7C76" w:rsidP="003E75FD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after="97" w:line="288" w:lineRule="auto"/>
        <w:ind w:left="-426" w:hanging="708"/>
        <w:jc w:val="both"/>
        <w:rPr>
          <w:rFonts w:ascii="Times New Roman" w:hAnsi="Times New Roman"/>
        </w:rPr>
      </w:pPr>
      <w:r w:rsidRPr="00F35200">
        <w:rPr>
          <w:rFonts w:ascii="Times New Roman" w:hAnsi="Times New Roman"/>
        </w:rPr>
        <w:t xml:space="preserve">По результатам каждого Матча </w:t>
      </w:r>
      <w:proofErr w:type="gramStart"/>
      <w:r w:rsidRPr="00F35200">
        <w:rPr>
          <w:rFonts w:ascii="Times New Roman" w:hAnsi="Times New Roman"/>
        </w:rPr>
        <w:t xml:space="preserve">круговой стадии, победившей </w:t>
      </w:r>
      <w:r>
        <w:rPr>
          <w:rFonts w:ascii="Times New Roman" w:hAnsi="Times New Roman"/>
        </w:rPr>
        <w:t>К</w:t>
      </w:r>
      <w:r w:rsidRPr="00F35200">
        <w:rPr>
          <w:rFonts w:ascii="Times New Roman" w:hAnsi="Times New Roman"/>
        </w:rPr>
        <w:t>оманде начисляется</w:t>
      </w:r>
      <w:proofErr w:type="gramEnd"/>
      <w:r w:rsidRPr="00F35200">
        <w:rPr>
          <w:rFonts w:ascii="Times New Roman" w:hAnsi="Times New Roman"/>
        </w:rPr>
        <w:t xml:space="preserve"> – 3 (три) очка, проигравшей </w:t>
      </w:r>
      <w:r>
        <w:rPr>
          <w:rFonts w:ascii="Times New Roman" w:hAnsi="Times New Roman"/>
        </w:rPr>
        <w:t>К</w:t>
      </w:r>
      <w:r w:rsidRPr="00F35200">
        <w:rPr>
          <w:rFonts w:ascii="Times New Roman" w:hAnsi="Times New Roman"/>
        </w:rPr>
        <w:t>оманде – 0</w:t>
      </w:r>
      <w:r>
        <w:rPr>
          <w:rFonts w:ascii="Times New Roman" w:hAnsi="Times New Roman"/>
        </w:rPr>
        <w:t xml:space="preserve"> </w:t>
      </w:r>
      <w:r w:rsidRPr="00F35200">
        <w:rPr>
          <w:rFonts w:ascii="Times New Roman" w:hAnsi="Times New Roman"/>
        </w:rPr>
        <w:t xml:space="preserve">(ноль) очков. В случае ничейного результата </w:t>
      </w:r>
      <w:r>
        <w:rPr>
          <w:rFonts w:ascii="Times New Roman" w:hAnsi="Times New Roman"/>
        </w:rPr>
        <w:t>К</w:t>
      </w:r>
      <w:r w:rsidRPr="00F35200">
        <w:rPr>
          <w:rFonts w:ascii="Times New Roman" w:hAnsi="Times New Roman"/>
        </w:rPr>
        <w:t>оманды получают по 1</w:t>
      </w:r>
      <w:r>
        <w:rPr>
          <w:rFonts w:ascii="Times New Roman" w:hAnsi="Times New Roman"/>
        </w:rPr>
        <w:t xml:space="preserve"> </w:t>
      </w:r>
      <w:r w:rsidRPr="00F35200">
        <w:rPr>
          <w:rFonts w:ascii="Times New Roman" w:hAnsi="Times New Roman"/>
        </w:rPr>
        <w:t>(одному) очку</w:t>
      </w:r>
      <w:r>
        <w:rPr>
          <w:rFonts w:ascii="Times New Roman" w:hAnsi="Times New Roman"/>
        </w:rPr>
        <w:t>.</w:t>
      </w:r>
      <w:r w:rsidRPr="00F35200">
        <w:rPr>
          <w:rFonts w:ascii="Times New Roman" w:hAnsi="Times New Roman"/>
        </w:rPr>
        <w:t xml:space="preserve"> </w:t>
      </w:r>
    </w:p>
    <w:p w:rsidR="00FE7C76" w:rsidRPr="00F35200" w:rsidRDefault="00FE7C76" w:rsidP="003E75FD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after="97" w:line="288" w:lineRule="auto"/>
        <w:ind w:left="-426" w:hanging="708"/>
        <w:jc w:val="both"/>
        <w:rPr>
          <w:rFonts w:ascii="Times New Roman" w:hAnsi="Times New Roman"/>
        </w:rPr>
      </w:pPr>
      <w:r w:rsidRPr="00F35200">
        <w:rPr>
          <w:rFonts w:ascii="Times New Roman" w:hAnsi="Times New Roman"/>
        </w:rPr>
        <w:t xml:space="preserve">В случае, когда отдельный Матч не состоялся по причине неявки одной из </w:t>
      </w:r>
      <w:r>
        <w:rPr>
          <w:rFonts w:ascii="Times New Roman" w:hAnsi="Times New Roman"/>
        </w:rPr>
        <w:t>К</w:t>
      </w:r>
      <w:r w:rsidRPr="00F35200">
        <w:rPr>
          <w:rFonts w:ascii="Times New Roman" w:hAnsi="Times New Roman"/>
        </w:rPr>
        <w:t xml:space="preserve">оманд, которая должна была принять в нем участие, но не сделала этого, не явившейся </w:t>
      </w:r>
      <w:r>
        <w:rPr>
          <w:rFonts w:ascii="Times New Roman" w:hAnsi="Times New Roman"/>
        </w:rPr>
        <w:t>К</w:t>
      </w:r>
      <w:r w:rsidRPr="00F35200">
        <w:rPr>
          <w:rFonts w:ascii="Times New Roman" w:hAnsi="Times New Roman"/>
        </w:rPr>
        <w:t xml:space="preserve">оманде засчитывается техническое поражение со счетом (0:5). Этой </w:t>
      </w:r>
      <w:r>
        <w:rPr>
          <w:rFonts w:ascii="Times New Roman" w:hAnsi="Times New Roman"/>
        </w:rPr>
        <w:t>К</w:t>
      </w:r>
      <w:r w:rsidRPr="00F35200">
        <w:rPr>
          <w:rFonts w:ascii="Times New Roman" w:hAnsi="Times New Roman"/>
        </w:rPr>
        <w:t>оманде очки не начисляются. Команде-сопернику засчитывается техническая победа со счетом (5:0) и начисляется 3 (три) очка</w:t>
      </w:r>
      <w:r>
        <w:rPr>
          <w:rFonts w:ascii="Times New Roman" w:hAnsi="Times New Roman"/>
        </w:rPr>
        <w:t>.</w:t>
      </w:r>
      <w:r w:rsidRPr="00F35200">
        <w:rPr>
          <w:rFonts w:ascii="Times New Roman" w:hAnsi="Times New Roman"/>
        </w:rPr>
        <w:t xml:space="preserve"> </w:t>
      </w:r>
    </w:p>
    <w:p w:rsidR="00FE7C76" w:rsidRDefault="00FE7C76" w:rsidP="003E75FD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after="97" w:line="288" w:lineRule="auto"/>
        <w:ind w:left="-426" w:hanging="708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Случай неявки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>оманды рассматривается Спортивно-</w:t>
      </w:r>
      <w:r>
        <w:rPr>
          <w:rFonts w:ascii="Times New Roman" w:hAnsi="Times New Roman"/>
          <w:color w:val="000000"/>
        </w:rPr>
        <w:t>д</w:t>
      </w:r>
      <w:r w:rsidRPr="003E112A">
        <w:rPr>
          <w:rFonts w:ascii="Times New Roman" w:hAnsi="Times New Roman"/>
          <w:color w:val="000000"/>
        </w:rPr>
        <w:t xml:space="preserve">исциплинарной комиссией (СДК) для вынесения наказания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 xml:space="preserve">оманде, в виде технического </w:t>
      </w:r>
      <w:r>
        <w:rPr>
          <w:rFonts w:ascii="Times New Roman" w:hAnsi="Times New Roman"/>
          <w:color w:val="000000"/>
        </w:rPr>
        <w:t>поражения.</w:t>
      </w:r>
    </w:p>
    <w:p w:rsidR="00FE7C76" w:rsidRPr="003E112A" w:rsidRDefault="00FE7C76" w:rsidP="003E75FD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after="97" w:line="288" w:lineRule="auto"/>
        <w:ind w:left="-426" w:hanging="708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 В случае повторных неявок,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 xml:space="preserve">оманда снимается с соревнования с полным удержанием всех </w:t>
      </w:r>
      <w:r>
        <w:rPr>
          <w:rFonts w:ascii="Times New Roman" w:hAnsi="Times New Roman"/>
          <w:color w:val="000000"/>
        </w:rPr>
        <w:t xml:space="preserve">внесенных </w:t>
      </w:r>
      <w:r w:rsidRPr="003E112A">
        <w:rPr>
          <w:rFonts w:ascii="Times New Roman" w:hAnsi="Times New Roman"/>
          <w:color w:val="000000"/>
        </w:rPr>
        <w:t>денежных взносов</w:t>
      </w:r>
      <w:r>
        <w:rPr>
          <w:rFonts w:ascii="Times New Roman" w:hAnsi="Times New Roman"/>
          <w:color w:val="000000"/>
        </w:rPr>
        <w:t>.</w:t>
      </w:r>
      <w:r w:rsidRPr="003E112A">
        <w:rPr>
          <w:rFonts w:ascii="Times New Roman" w:hAnsi="Times New Roman"/>
          <w:color w:val="000000"/>
        </w:rPr>
        <w:t xml:space="preserve"> </w:t>
      </w:r>
    </w:p>
    <w:p w:rsidR="00FE7C76" w:rsidRPr="00F35200" w:rsidRDefault="00FE7C76" w:rsidP="003E75FD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after="97" w:line="288" w:lineRule="auto"/>
        <w:ind w:left="-426" w:hanging="708"/>
        <w:jc w:val="both"/>
        <w:rPr>
          <w:rFonts w:ascii="Times New Roman" w:hAnsi="Times New Roman"/>
        </w:rPr>
      </w:pPr>
      <w:r w:rsidRPr="003E112A">
        <w:rPr>
          <w:rFonts w:ascii="Times New Roman" w:hAnsi="Times New Roman"/>
          <w:color w:val="000000"/>
        </w:rPr>
        <w:t>В случае</w:t>
      </w:r>
      <w:proofErr w:type="gramStart"/>
      <w:r>
        <w:rPr>
          <w:rFonts w:ascii="Times New Roman" w:hAnsi="Times New Roman"/>
          <w:color w:val="000000"/>
        </w:rPr>
        <w:t>,</w:t>
      </w:r>
      <w:proofErr w:type="gramEnd"/>
      <w:r w:rsidRPr="003E112A">
        <w:rPr>
          <w:rFonts w:ascii="Times New Roman" w:hAnsi="Times New Roman"/>
          <w:color w:val="000000"/>
        </w:rPr>
        <w:t xml:space="preserve"> если Матч состоялся, завершился, а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>оманда, которой должно быть засчитано техническое поражение</w:t>
      </w:r>
      <w:r>
        <w:rPr>
          <w:rFonts w:ascii="Times New Roman" w:hAnsi="Times New Roman"/>
          <w:color w:val="000000"/>
        </w:rPr>
        <w:t>,</w:t>
      </w:r>
      <w:r w:rsidRPr="003E112A">
        <w:rPr>
          <w:rFonts w:ascii="Times New Roman" w:hAnsi="Times New Roman"/>
          <w:color w:val="000000"/>
        </w:rPr>
        <w:t xml:space="preserve"> одержала победу или </w:t>
      </w:r>
      <w:r>
        <w:rPr>
          <w:rFonts w:ascii="Times New Roman" w:hAnsi="Times New Roman"/>
          <w:color w:val="000000"/>
        </w:rPr>
        <w:t>М</w:t>
      </w:r>
      <w:r w:rsidRPr="003E112A">
        <w:rPr>
          <w:rFonts w:ascii="Times New Roman" w:hAnsi="Times New Roman"/>
          <w:color w:val="000000"/>
        </w:rPr>
        <w:t xml:space="preserve">атч окончился вничью, этой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 xml:space="preserve">оманде засчитывается техническое поражение со счетом (0:5), и очки не начисляются. </w:t>
      </w:r>
      <w:r w:rsidRPr="00F35200">
        <w:rPr>
          <w:rFonts w:ascii="Times New Roman" w:hAnsi="Times New Roman"/>
        </w:rPr>
        <w:t xml:space="preserve">Команде-сопернику засчитывается техническая победа со счетом (5:0) и начисляется 3 (три) очка. Индивидуальная статистика Хоккеистов за данный </w:t>
      </w:r>
      <w:r>
        <w:rPr>
          <w:rFonts w:ascii="Times New Roman" w:hAnsi="Times New Roman"/>
        </w:rPr>
        <w:t>М</w:t>
      </w:r>
      <w:r w:rsidRPr="00F35200">
        <w:rPr>
          <w:rFonts w:ascii="Times New Roman" w:hAnsi="Times New Roman"/>
        </w:rPr>
        <w:t>атч сохраняется</w:t>
      </w:r>
      <w:r>
        <w:rPr>
          <w:rFonts w:ascii="Times New Roman" w:hAnsi="Times New Roman"/>
        </w:rPr>
        <w:t>.</w:t>
      </w:r>
      <w:r w:rsidRPr="00F35200">
        <w:rPr>
          <w:rFonts w:ascii="Times New Roman" w:hAnsi="Times New Roman"/>
        </w:rPr>
        <w:t xml:space="preserve"> </w:t>
      </w:r>
    </w:p>
    <w:p w:rsidR="00FE7C76" w:rsidRPr="003E112A" w:rsidRDefault="00FE7C76" w:rsidP="003E75FD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after="97" w:line="288" w:lineRule="auto"/>
        <w:ind w:left="-426" w:hanging="708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В случае если </w:t>
      </w:r>
      <w:r>
        <w:rPr>
          <w:rFonts w:ascii="Times New Roman" w:hAnsi="Times New Roman"/>
          <w:color w:val="000000"/>
        </w:rPr>
        <w:t>М</w:t>
      </w:r>
      <w:r w:rsidRPr="003E112A">
        <w:rPr>
          <w:rFonts w:ascii="Times New Roman" w:hAnsi="Times New Roman"/>
          <w:color w:val="000000"/>
        </w:rPr>
        <w:t xml:space="preserve">атч состоялся, завершился и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 xml:space="preserve">оманда, которой должно быть засчитано техническое поражение, проиграла его, то результат </w:t>
      </w:r>
      <w:r>
        <w:rPr>
          <w:rFonts w:ascii="Times New Roman" w:hAnsi="Times New Roman"/>
          <w:color w:val="000000"/>
        </w:rPr>
        <w:t>М</w:t>
      </w:r>
      <w:r w:rsidRPr="003E112A">
        <w:rPr>
          <w:rFonts w:ascii="Times New Roman" w:hAnsi="Times New Roman"/>
          <w:color w:val="000000"/>
        </w:rPr>
        <w:t>атча не аннулируется, а остается прежним</w:t>
      </w:r>
      <w:r>
        <w:rPr>
          <w:rFonts w:ascii="Times New Roman" w:hAnsi="Times New Roman"/>
          <w:color w:val="000000"/>
        </w:rPr>
        <w:t>.</w:t>
      </w:r>
      <w:r w:rsidRPr="003E112A">
        <w:rPr>
          <w:rFonts w:ascii="Times New Roman" w:hAnsi="Times New Roman"/>
          <w:color w:val="000000"/>
        </w:rPr>
        <w:t xml:space="preserve"> </w:t>
      </w:r>
    </w:p>
    <w:p w:rsidR="00FE7C76" w:rsidRPr="003E112A" w:rsidRDefault="00FE7C76" w:rsidP="003E75FD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after="97" w:line="288" w:lineRule="auto"/>
        <w:ind w:left="-426" w:hanging="708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Если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 xml:space="preserve">оманда, выбывшая из соревнования круговой стадии, провела менее 50% </w:t>
      </w:r>
      <w:r>
        <w:rPr>
          <w:rFonts w:ascii="Times New Roman" w:hAnsi="Times New Roman"/>
          <w:color w:val="000000"/>
        </w:rPr>
        <w:t>М</w:t>
      </w:r>
      <w:r w:rsidRPr="003E112A">
        <w:rPr>
          <w:rFonts w:ascii="Times New Roman" w:hAnsi="Times New Roman"/>
          <w:color w:val="000000"/>
        </w:rPr>
        <w:t xml:space="preserve">атчей данной стадии, ее результаты аннулируются, если 50% и более – данной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 xml:space="preserve">оманде засчитывается поражение во всех оставшихся играх данной круговой стадии со счетом (0:5) без учета шайб в число забитых и пропущенных. </w:t>
      </w:r>
    </w:p>
    <w:p w:rsidR="00FE7C76" w:rsidRPr="00F35200" w:rsidRDefault="00FE7C76" w:rsidP="00FE7C76">
      <w:pPr>
        <w:autoSpaceDE w:val="0"/>
        <w:autoSpaceDN w:val="0"/>
        <w:adjustRightInd w:val="0"/>
        <w:spacing w:after="97" w:line="288" w:lineRule="auto"/>
        <w:ind w:left="360"/>
        <w:jc w:val="both"/>
        <w:rPr>
          <w:rFonts w:ascii="Times New Roman" w:hAnsi="Times New Roman"/>
        </w:rPr>
      </w:pPr>
    </w:p>
    <w:p w:rsidR="00FE7C76" w:rsidRPr="003E112A" w:rsidRDefault="00FE7C76" w:rsidP="00FE7C76">
      <w:pPr>
        <w:spacing w:line="288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Статья 3</w:t>
      </w:r>
      <w:r w:rsidRPr="003E112A">
        <w:rPr>
          <w:rFonts w:ascii="Times New Roman" w:hAnsi="Times New Roman"/>
          <w:b/>
          <w:bCs/>
          <w:color w:val="000000"/>
        </w:rPr>
        <w:t xml:space="preserve">.3. Определение результатов и мест </w:t>
      </w:r>
      <w:r>
        <w:rPr>
          <w:rFonts w:ascii="Times New Roman" w:hAnsi="Times New Roman"/>
          <w:b/>
          <w:bCs/>
          <w:color w:val="000000"/>
        </w:rPr>
        <w:t>К</w:t>
      </w:r>
      <w:r w:rsidRPr="003E112A">
        <w:rPr>
          <w:rFonts w:ascii="Times New Roman" w:hAnsi="Times New Roman"/>
          <w:b/>
          <w:bCs/>
          <w:color w:val="000000"/>
        </w:rPr>
        <w:t xml:space="preserve">оманд круговой стадии Отборочного Этапа. </w:t>
      </w:r>
    </w:p>
    <w:p w:rsidR="00FE7C76" w:rsidRPr="003E112A" w:rsidRDefault="00FE7C76" w:rsidP="00FE7C76">
      <w:pPr>
        <w:spacing w:line="288" w:lineRule="auto"/>
        <w:rPr>
          <w:rFonts w:ascii="Times New Roman" w:hAnsi="Times New Roman"/>
          <w:b/>
          <w:bCs/>
          <w:color w:val="000000"/>
        </w:rPr>
      </w:pPr>
    </w:p>
    <w:p w:rsidR="00FE7C76" w:rsidRPr="003E112A" w:rsidRDefault="00FE7C76" w:rsidP="003E75FD">
      <w:pPr>
        <w:numPr>
          <w:ilvl w:val="0"/>
          <w:numId w:val="9"/>
        </w:numPr>
        <w:tabs>
          <w:tab w:val="clear" w:pos="360"/>
          <w:tab w:val="num" w:pos="-1134"/>
        </w:tabs>
        <w:autoSpaceDE w:val="0"/>
        <w:autoSpaceDN w:val="0"/>
        <w:adjustRightInd w:val="0"/>
        <w:spacing w:after="0" w:line="288" w:lineRule="auto"/>
        <w:ind w:left="-426" w:hanging="708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lastRenderedPageBreak/>
        <w:t xml:space="preserve">Места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 xml:space="preserve">оманд определяются по наибольшей сумме очков, набранных во всех </w:t>
      </w:r>
      <w:r>
        <w:rPr>
          <w:rFonts w:ascii="Times New Roman" w:hAnsi="Times New Roman"/>
          <w:color w:val="000000"/>
        </w:rPr>
        <w:t>М</w:t>
      </w:r>
      <w:r w:rsidRPr="003E112A">
        <w:rPr>
          <w:rFonts w:ascii="Times New Roman" w:hAnsi="Times New Roman"/>
          <w:color w:val="000000"/>
        </w:rPr>
        <w:t>атчах круговой стадии</w:t>
      </w:r>
      <w:r>
        <w:rPr>
          <w:rFonts w:ascii="Times New Roman" w:hAnsi="Times New Roman"/>
          <w:color w:val="000000"/>
        </w:rPr>
        <w:t>.</w:t>
      </w:r>
      <w:r w:rsidRPr="003E112A">
        <w:rPr>
          <w:rFonts w:ascii="Times New Roman" w:hAnsi="Times New Roman"/>
          <w:color w:val="000000"/>
        </w:rPr>
        <w:t xml:space="preserve"> </w:t>
      </w:r>
    </w:p>
    <w:p w:rsidR="00FE7C76" w:rsidRPr="003E112A" w:rsidRDefault="00FE7C76" w:rsidP="003E75FD">
      <w:pPr>
        <w:numPr>
          <w:ilvl w:val="0"/>
          <w:numId w:val="9"/>
        </w:numPr>
        <w:tabs>
          <w:tab w:val="clear" w:pos="360"/>
          <w:tab w:val="num" w:pos="-426"/>
        </w:tabs>
        <w:autoSpaceDE w:val="0"/>
        <w:autoSpaceDN w:val="0"/>
        <w:adjustRightInd w:val="0"/>
        <w:spacing w:after="0" w:line="288" w:lineRule="auto"/>
        <w:ind w:hanging="1494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В случае равенства очков у двух или более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 xml:space="preserve">оманд преимущество имеет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 xml:space="preserve">оманда: </w:t>
      </w:r>
    </w:p>
    <w:p w:rsidR="00FE7C76" w:rsidRPr="003E112A" w:rsidRDefault="00FE7C76" w:rsidP="003E75FD">
      <w:pPr>
        <w:numPr>
          <w:ilvl w:val="1"/>
          <w:numId w:val="9"/>
        </w:numPr>
        <w:tabs>
          <w:tab w:val="clear" w:pos="792"/>
        </w:tabs>
        <w:autoSpaceDE w:val="0"/>
        <w:autoSpaceDN w:val="0"/>
        <w:adjustRightInd w:val="0"/>
        <w:spacing w:after="0" w:line="288" w:lineRule="auto"/>
        <w:ind w:left="-426" w:hanging="708"/>
        <w:jc w:val="both"/>
        <w:rPr>
          <w:rFonts w:ascii="Times New Roman" w:hAnsi="Times New Roman"/>
          <w:color w:val="000000"/>
        </w:rPr>
      </w:pPr>
      <w:proofErr w:type="gramStart"/>
      <w:r w:rsidRPr="003E112A">
        <w:rPr>
          <w:rFonts w:ascii="Times New Roman" w:hAnsi="Times New Roman"/>
          <w:color w:val="000000"/>
        </w:rPr>
        <w:t>Набравшая</w:t>
      </w:r>
      <w:proofErr w:type="gramEnd"/>
      <w:r w:rsidRPr="003E112A">
        <w:rPr>
          <w:rFonts w:ascii="Times New Roman" w:hAnsi="Times New Roman"/>
          <w:color w:val="000000"/>
        </w:rPr>
        <w:t xml:space="preserve"> наибольшее количество очков во всех </w:t>
      </w:r>
      <w:r>
        <w:rPr>
          <w:rFonts w:ascii="Times New Roman" w:hAnsi="Times New Roman"/>
          <w:color w:val="000000"/>
        </w:rPr>
        <w:t>М</w:t>
      </w:r>
      <w:r w:rsidRPr="003E112A">
        <w:rPr>
          <w:rFonts w:ascii="Times New Roman" w:hAnsi="Times New Roman"/>
          <w:color w:val="000000"/>
        </w:rPr>
        <w:t xml:space="preserve">атчах между этими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>омандами</w:t>
      </w:r>
      <w:r>
        <w:rPr>
          <w:rFonts w:ascii="Times New Roman" w:hAnsi="Times New Roman"/>
          <w:color w:val="000000"/>
        </w:rPr>
        <w:t>;</w:t>
      </w:r>
      <w:r w:rsidRPr="003E112A">
        <w:rPr>
          <w:rFonts w:ascii="Times New Roman" w:hAnsi="Times New Roman"/>
          <w:color w:val="000000"/>
        </w:rPr>
        <w:t xml:space="preserve"> </w:t>
      </w:r>
    </w:p>
    <w:p w:rsidR="00FE7C76" w:rsidRPr="003E112A" w:rsidRDefault="00FE7C76" w:rsidP="003E75FD">
      <w:pPr>
        <w:numPr>
          <w:ilvl w:val="1"/>
          <w:numId w:val="9"/>
        </w:numPr>
        <w:tabs>
          <w:tab w:val="clear" w:pos="792"/>
        </w:tabs>
        <w:autoSpaceDE w:val="0"/>
        <w:autoSpaceDN w:val="0"/>
        <w:adjustRightInd w:val="0"/>
        <w:spacing w:after="0" w:line="288" w:lineRule="auto"/>
        <w:ind w:left="-426" w:hanging="708"/>
        <w:jc w:val="both"/>
        <w:rPr>
          <w:rFonts w:ascii="Times New Roman" w:hAnsi="Times New Roman"/>
          <w:color w:val="000000"/>
        </w:rPr>
      </w:pPr>
      <w:proofErr w:type="gramStart"/>
      <w:r w:rsidRPr="003E112A">
        <w:rPr>
          <w:rFonts w:ascii="Times New Roman" w:hAnsi="Times New Roman"/>
          <w:color w:val="000000"/>
        </w:rPr>
        <w:t>Имеющая</w:t>
      </w:r>
      <w:proofErr w:type="gramEnd"/>
      <w:r w:rsidRPr="003E112A">
        <w:rPr>
          <w:rFonts w:ascii="Times New Roman" w:hAnsi="Times New Roman"/>
          <w:color w:val="000000"/>
        </w:rPr>
        <w:t xml:space="preserve"> лучшую разницу забитых и пропущенных шайб во всех играх между этими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>омандами</w:t>
      </w:r>
      <w:r>
        <w:rPr>
          <w:rFonts w:ascii="Times New Roman" w:hAnsi="Times New Roman"/>
          <w:color w:val="000000"/>
        </w:rPr>
        <w:t>;</w:t>
      </w:r>
      <w:r w:rsidRPr="003E112A">
        <w:rPr>
          <w:rFonts w:ascii="Times New Roman" w:hAnsi="Times New Roman"/>
          <w:color w:val="000000"/>
        </w:rPr>
        <w:t xml:space="preserve"> </w:t>
      </w:r>
    </w:p>
    <w:p w:rsidR="00FE7C76" w:rsidRPr="003E112A" w:rsidRDefault="00FE7C76" w:rsidP="003E75FD">
      <w:pPr>
        <w:numPr>
          <w:ilvl w:val="1"/>
          <w:numId w:val="9"/>
        </w:numPr>
        <w:tabs>
          <w:tab w:val="clear" w:pos="792"/>
        </w:tabs>
        <w:autoSpaceDE w:val="0"/>
        <w:autoSpaceDN w:val="0"/>
        <w:adjustRightInd w:val="0"/>
        <w:spacing w:after="0" w:line="288" w:lineRule="auto"/>
        <w:ind w:left="-426" w:hanging="708"/>
        <w:jc w:val="both"/>
        <w:rPr>
          <w:rFonts w:ascii="Times New Roman" w:hAnsi="Times New Roman"/>
          <w:color w:val="000000"/>
        </w:rPr>
      </w:pPr>
      <w:proofErr w:type="gramStart"/>
      <w:r w:rsidRPr="003E112A">
        <w:rPr>
          <w:rFonts w:ascii="Times New Roman" w:hAnsi="Times New Roman"/>
          <w:color w:val="000000"/>
        </w:rPr>
        <w:t>Имеющая</w:t>
      </w:r>
      <w:proofErr w:type="gramEnd"/>
      <w:r w:rsidRPr="003E112A">
        <w:rPr>
          <w:rFonts w:ascii="Times New Roman" w:hAnsi="Times New Roman"/>
          <w:color w:val="000000"/>
        </w:rPr>
        <w:t xml:space="preserve"> лучшую разницу забитых и пропущенных шайб во всех </w:t>
      </w:r>
      <w:r>
        <w:rPr>
          <w:rFonts w:ascii="Times New Roman" w:hAnsi="Times New Roman"/>
          <w:color w:val="000000"/>
        </w:rPr>
        <w:t>М</w:t>
      </w:r>
      <w:r w:rsidRPr="003E112A">
        <w:rPr>
          <w:rFonts w:ascii="Times New Roman" w:hAnsi="Times New Roman"/>
          <w:color w:val="000000"/>
        </w:rPr>
        <w:t>атчах данной стадии</w:t>
      </w:r>
      <w:r>
        <w:rPr>
          <w:rFonts w:ascii="Times New Roman" w:hAnsi="Times New Roman"/>
          <w:color w:val="000000"/>
        </w:rPr>
        <w:t>;</w:t>
      </w:r>
      <w:r w:rsidRPr="003E112A">
        <w:rPr>
          <w:rFonts w:ascii="Times New Roman" w:hAnsi="Times New Roman"/>
          <w:color w:val="000000"/>
        </w:rPr>
        <w:t xml:space="preserve"> </w:t>
      </w:r>
    </w:p>
    <w:p w:rsidR="00FE7C76" w:rsidRPr="003E112A" w:rsidRDefault="00FE7C76" w:rsidP="003E75FD">
      <w:pPr>
        <w:numPr>
          <w:ilvl w:val="1"/>
          <w:numId w:val="9"/>
        </w:numPr>
        <w:tabs>
          <w:tab w:val="clear" w:pos="792"/>
        </w:tabs>
        <w:autoSpaceDE w:val="0"/>
        <w:autoSpaceDN w:val="0"/>
        <w:adjustRightInd w:val="0"/>
        <w:spacing w:after="0" w:line="288" w:lineRule="auto"/>
        <w:ind w:left="-426" w:hanging="708"/>
        <w:jc w:val="both"/>
        <w:rPr>
          <w:rFonts w:ascii="Times New Roman" w:hAnsi="Times New Roman"/>
          <w:color w:val="000000"/>
        </w:rPr>
      </w:pPr>
      <w:proofErr w:type="gramStart"/>
      <w:r w:rsidRPr="003E112A">
        <w:rPr>
          <w:rFonts w:ascii="Times New Roman" w:hAnsi="Times New Roman"/>
          <w:color w:val="000000"/>
        </w:rPr>
        <w:t>Имеющая</w:t>
      </w:r>
      <w:proofErr w:type="gramEnd"/>
      <w:r w:rsidRPr="003E112A">
        <w:rPr>
          <w:rFonts w:ascii="Times New Roman" w:hAnsi="Times New Roman"/>
          <w:color w:val="000000"/>
        </w:rPr>
        <w:t xml:space="preserve"> лучшее соотношение забитых и пропущенных шайб во всех </w:t>
      </w:r>
      <w:r>
        <w:rPr>
          <w:rFonts w:ascii="Times New Roman" w:hAnsi="Times New Roman"/>
          <w:color w:val="000000"/>
        </w:rPr>
        <w:t>М</w:t>
      </w:r>
      <w:r w:rsidRPr="003E112A">
        <w:rPr>
          <w:rFonts w:ascii="Times New Roman" w:hAnsi="Times New Roman"/>
          <w:color w:val="000000"/>
        </w:rPr>
        <w:t>атчах данной стадии</w:t>
      </w:r>
      <w:r>
        <w:rPr>
          <w:rFonts w:ascii="Times New Roman" w:hAnsi="Times New Roman"/>
          <w:color w:val="000000"/>
        </w:rPr>
        <w:t>;</w:t>
      </w:r>
      <w:r w:rsidRPr="003E112A">
        <w:rPr>
          <w:rFonts w:ascii="Times New Roman" w:hAnsi="Times New Roman"/>
          <w:color w:val="000000"/>
        </w:rPr>
        <w:t xml:space="preserve"> </w:t>
      </w:r>
    </w:p>
    <w:p w:rsidR="00FE7C76" w:rsidRPr="003E112A" w:rsidRDefault="00FE7C76" w:rsidP="003E75FD">
      <w:pPr>
        <w:numPr>
          <w:ilvl w:val="1"/>
          <w:numId w:val="9"/>
        </w:numPr>
        <w:tabs>
          <w:tab w:val="clear" w:pos="792"/>
        </w:tabs>
        <w:autoSpaceDE w:val="0"/>
        <w:autoSpaceDN w:val="0"/>
        <w:adjustRightInd w:val="0"/>
        <w:spacing w:after="0" w:line="288" w:lineRule="auto"/>
        <w:ind w:left="-426" w:hanging="708"/>
        <w:jc w:val="both"/>
        <w:rPr>
          <w:rFonts w:ascii="Times New Roman" w:hAnsi="Times New Roman"/>
          <w:color w:val="000000"/>
        </w:rPr>
      </w:pPr>
      <w:proofErr w:type="gramStart"/>
      <w:r w:rsidRPr="003E112A">
        <w:rPr>
          <w:rFonts w:ascii="Times New Roman" w:hAnsi="Times New Roman"/>
          <w:color w:val="000000"/>
        </w:rPr>
        <w:t>Имеющая</w:t>
      </w:r>
      <w:proofErr w:type="gramEnd"/>
      <w:r w:rsidRPr="003E112A">
        <w:rPr>
          <w:rFonts w:ascii="Times New Roman" w:hAnsi="Times New Roman"/>
          <w:color w:val="000000"/>
        </w:rPr>
        <w:t xml:space="preserve"> наибольшее число побед во всех </w:t>
      </w:r>
      <w:r>
        <w:rPr>
          <w:rFonts w:ascii="Times New Roman" w:hAnsi="Times New Roman"/>
          <w:color w:val="000000"/>
        </w:rPr>
        <w:t>М</w:t>
      </w:r>
      <w:r w:rsidRPr="003E112A">
        <w:rPr>
          <w:rFonts w:ascii="Times New Roman" w:hAnsi="Times New Roman"/>
          <w:color w:val="000000"/>
        </w:rPr>
        <w:t>атчах данной стадии</w:t>
      </w:r>
      <w:r>
        <w:rPr>
          <w:rFonts w:ascii="Times New Roman" w:hAnsi="Times New Roman"/>
          <w:color w:val="000000"/>
        </w:rPr>
        <w:t>;</w:t>
      </w:r>
      <w:r w:rsidRPr="003E112A">
        <w:rPr>
          <w:rFonts w:ascii="Times New Roman" w:hAnsi="Times New Roman"/>
          <w:color w:val="000000"/>
        </w:rPr>
        <w:t xml:space="preserve"> </w:t>
      </w:r>
    </w:p>
    <w:p w:rsidR="00FE7C76" w:rsidRPr="003E112A" w:rsidRDefault="00FE7C76" w:rsidP="003E75FD">
      <w:pPr>
        <w:numPr>
          <w:ilvl w:val="1"/>
          <w:numId w:val="9"/>
        </w:numPr>
        <w:tabs>
          <w:tab w:val="clear" w:pos="792"/>
        </w:tabs>
        <w:autoSpaceDE w:val="0"/>
        <w:autoSpaceDN w:val="0"/>
        <w:adjustRightInd w:val="0"/>
        <w:spacing w:after="0" w:line="288" w:lineRule="auto"/>
        <w:ind w:left="-426" w:hanging="708"/>
        <w:jc w:val="both"/>
        <w:rPr>
          <w:rFonts w:ascii="Times New Roman" w:hAnsi="Times New Roman"/>
          <w:color w:val="000000"/>
        </w:rPr>
      </w:pPr>
      <w:proofErr w:type="gramStart"/>
      <w:r w:rsidRPr="003E112A">
        <w:rPr>
          <w:rFonts w:ascii="Times New Roman" w:hAnsi="Times New Roman"/>
          <w:color w:val="000000"/>
        </w:rPr>
        <w:t>Имеющая</w:t>
      </w:r>
      <w:proofErr w:type="gramEnd"/>
      <w:r w:rsidRPr="003E112A">
        <w:rPr>
          <w:rFonts w:ascii="Times New Roman" w:hAnsi="Times New Roman"/>
          <w:color w:val="000000"/>
        </w:rPr>
        <w:t xml:space="preserve"> наибольшее количество забитых шайб во всех </w:t>
      </w:r>
      <w:r>
        <w:rPr>
          <w:rFonts w:ascii="Times New Roman" w:hAnsi="Times New Roman"/>
          <w:color w:val="000000"/>
        </w:rPr>
        <w:t>М</w:t>
      </w:r>
      <w:r w:rsidRPr="003E112A">
        <w:rPr>
          <w:rFonts w:ascii="Times New Roman" w:hAnsi="Times New Roman"/>
          <w:color w:val="000000"/>
        </w:rPr>
        <w:t>атчах</w:t>
      </w:r>
      <w:r>
        <w:rPr>
          <w:rFonts w:ascii="Times New Roman" w:hAnsi="Times New Roman"/>
          <w:color w:val="000000"/>
        </w:rPr>
        <w:t>;</w:t>
      </w:r>
      <w:r w:rsidRPr="003E112A">
        <w:rPr>
          <w:rFonts w:ascii="Times New Roman" w:hAnsi="Times New Roman"/>
          <w:color w:val="000000"/>
        </w:rPr>
        <w:t xml:space="preserve"> </w:t>
      </w:r>
    </w:p>
    <w:p w:rsidR="00FE7C76" w:rsidRPr="003E112A" w:rsidRDefault="00FE7C76" w:rsidP="003E75FD">
      <w:pPr>
        <w:numPr>
          <w:ilvl w:val="1"/>
          <w:numId w:val="9"/>
        </w:numPr>
        <w:tabs>
          <w:tab w:val="clear" w:pos="792"/>
        </w:tabs>
        <w:autoSpaceDE w:val="0"/>
        <w:autoSpaceDN w:val="0"/>
        <w:adjustRightInd w:val="0"/>
        <w:spacing w:after="0" w:line="288" w:lineRule="auto"/>
        <w:ind w:left="-426" w:hanging="708"/>
        <w:jc w:val="both"/>
        <w:rPr>
          <w:rFonts w:ascii="Times New Roman" w:hAnsi="Times New Roman"/>
          <w:color w:val="000000"/>
        </w:rPr>
      </w:pPr>
      <w:proofErr w:type="gramStart"/>
      <w:r w:rsidRPr="003E112A">
        <w:rPr>
          <w:rFonts w:ascii="Times New Roman" w:hAnsi="Times New Roman"/>
          <w:color w:val="000000"/>
        </w:rPr>
        <w:t>Имеющая</w:t>
      </w:r>
      <w:proofErr w:type="gramEnd"/>
      <w:r w:rsidRPr="003E112A">
        <w:rPr>
          <w:rFonts w:ascii="Times New Roman" w:hAnsi="Times New Roman"/>
          <w:color w:val="000000"/>
        </w:rPr>
        <w:t xml:space="preserve"> наименьшее количество штрафных минут во всех </w:t>
      </w:r>
      <w:r>
        <w:rPr>
          <w:rFonts w:ascii="Times New Roman" w:hAnsi="Times New Roman"/>
          <w:color w:val="000000"/>
        </w:rPr>
        <w:t>М</w:t>
      </w:r>
      <w:r w:rsidRPr="003E112A">
        <w:rPr>
          <w:rFonts w:ascii="Times New Roman" w:hAnsi="Times New Roman"/>
          <w:color w:val="000000"/>
        </w:rPr>
        <w:t>атчах</w:t>
      </w:r>
      <w:r>
        <w:rPr>
          <w:rFonts w:ascii="Times New Roman" w:hAnsi="Times New Roman"/>
          <w:color w:val="000000"/>
        </w:rPr>
        <w:t>;</w:t>
      </w:r>
      <w:r w:rsidRPr="003E112A">
        <w:rPr>
          <w:rFonts w:ascii="Times New Roman" w:hAnsi="Times New Roman"/>
          <w:color w:val="000000"/>
        </w:rPr>
        <w:t xml:space="preserve"> </w:t>
      </w:r>
    </w:p>
    <w:p w:rsidR="00FE7C76" w:rsidRPr="003E112A" w:rsidRDefault="00FE7C76" w:rsidP="003E75FD">
      <w:pPr>
        <w:numPr>
          <w:ilvl w:val="1"/>
          <w:numId w:val="9"/>
        </w:numPr>
        <w:tabs>
          <w:tab w:val="clear" w:pos="792"/>
        </w:tabs>
        <w:autoSpaceDE w:val="0"/>
        <w:autoSpaceDN w:val="0"/>
        <w:adjustRightInd w:val="0"/>
        <w:spacing w:after="0" w:line="288" w:lineRule="auto"/>
        <w:ind w:left="-426" w:hanging="708"/>
        <w:rPr>
          <w:rFonts w:ascii="Times New Roman" w:hAnsi="Times New Roman"/>
          <w:color w:val="000000"/>
        </w:rPr>
      </w:pPr>
      <w:proofErr w:type="gramStart"/>
      <w:r w:rsidRPr="003E112A">
        <w:rPr>
          <w:rFonts w:ascii="Times New Roman" w:hAnsi="Times New Roman"/>
          <w:color w:val="000000"/>
        </w:rPr>
        <w:t>Имеющая</w:t>
      </w:r>
      <w:proofErr w:type="gramEnd"/>
      <w:r w:rsidRPr="003E112A">
        <w:rPr>
          <w:rFonts w:ascii="Times New Roman" w:hAnsi="Times New Roman"/>
          <w:color w:val="000000"/>
        </w:rPr>
        <w:t xml:space="preserve"> более старший средний возраст всех хоккеистов</w:t>
      </w:r>
      <w:r>
        <w:rPr>
          <w:rFonts w:ascii="Times New Roman" w:hAnsi="Times New Roman"/>
          <w:color w:val="000000"/>
        </w:rPr>
        <w:t>,</w:t>
      </w:r>
      <w:r w:rsidRPr="003E112A">
        <w:rPr>
          <w:rFonts w:ascii="Times New Roman" w:hAnsi="Times New Roman"/>
          <w:color w:val="000000"/>
        </w:rPr>
        <w:t xml:space="preserve"> указанных в Заявочном листе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>оманды (</w:t>
      </w:r>
      <w:r w:rsidRPr="007B74B8">
        <w:rPr>
          <w:rFonts w:ascii="Times New Roman" w:hAnsi="Times New Roman"/>
          <w:i/>
          <w:color w:val="000000"/>
        </w:rPr>
        <w:t>Приложение №2</w:t>
      </w:r>
      <w:r w:rsidRPr="005C3FBC">
        <w:rPr>
          <w:rFonts w:ascii="Times New Roman" w:hAnsi="Times New Roman"/>
          <w:i/>
        </w:rPr>
        <w:t xml:space="preserve"> </w:t>
      </w:r>
      <w:r w:rsidRPr="005A7B5B">
        <w:rPr>
          <w:rFonts w:ascii="Times New Roman" w:hAnsi="Times New Roman"/>
          <w:i/>
        </w:rPr>
        <w:t>к настоящему Регламенту</w:t>
      </w:r>
      <w:r w:rsidRPr="003E112A">
        <w:rPr>
          <w:rFonts w:ascii="Times New Roman" w:hAnsi="Times New Roman"/>
          <w:color w:val="000000"/>
        </w:rPr>
        <w:t xml:space="preserve">) и допущенных до соревнования </w:t>
      </w:r>
      <w:r w:rsidR="003E75F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</w:t>
      </w:r>
      <w:r w:rsidRPr="003E112A">
        <w:rPr>
          <w:rFonts w:ascii="Times New Roman" w:hAnsi="Times New Roman"/>
          <w:color w:val="000000"/>
        </w:rPr>
        <w:t xml:space="preserve">андатной </w:t>
      </w:r>
      <w:r w:rsidR="003E75F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 xml:space="preserve">омиссией.  </w:t>
      </w:r>
      <w:r w:rsidRPr="003E112A">
        <w:rPr>
          <w:rFonts w:ascii="Times New Roman" w:hAnsi="Times New Roman"/>
          <w:color w:val="000000"/>
        </w:rPr>
        <w:br/>
        <w:t xml:space="preserve">Указанные выше критерии применяются последовательно. </w:t>
      </w:r>
    </w:p>
    <w:p w:rsidR="00FE7C76" w:rsidRDefault="00FE7C76" w:rsidP="003E75FD">
      <w:pPr>
        <w:pStyle w:val="a9"/>
        <w:numPr>
          <w:ilvl w:val="1"/>
          <w:numId w:val="9"/>
        </w:numPr>
        <w:tabs>
          <w:tab w:val="clear" w:pos="792"/>
        </w:tabs>
        <w:autoSpaceDE w:val="0"/>
        <w:autoSpaceDN w:val="0"/>
        <w:adjustRightInd w:val="0"/>
        <w:spacing w:after="0" w:line="288" w:lineRule="auto"/>
        <w:ind w:left="-426" w:hanging="708"/>
        <w:jc w:val="both"/>
        <w:rPr>
          <w:rFonts w:ascii="Times New Roman" w:hAnsi="Times New Roman"/>
          <w:color w:val="000000"/>
        </w:rPr>
      </w:pPr>
      <w:r w:rsidRPr="00FE7C76">
        <w:rPr>
          <w:rFonts w:ascii="Times New Roman" w:hAnsi="Times New Roman"/>
          <w:color w:val="000000"/>
        </w:rPr>
        <w:t xml:space="preserve">В тех случаях, когда результат Матча аннулируется и одной из Команд засчитывается поражение со счетом 0:5, а Команде-сопернику – победа со счетом 5:0, то при подсчете разницы и соотношения забитых и пропущенных шайб, для определения занятых Командами мест круговой стадии, шайбы данных Матчей не учитываются. </w:t>
      </w:r>
    </w:p>
    <w:p w:rsidR="00FE7C76" w:rsidRPr="00FE7C76" w:rsidRDefault="00FE7C76" w:rsidP="003E75FD">
      <w:pPr>
        <w:pStyle w:val="a9"/>
        <w:autoSpaceDE w:val="0"/>
        <w:autoSpaceDN w:val="0"/>
        <w:adjustRightInd w:val="0"/>
        <w:spacing w:after="0" w:line="288" w:lineRule="auto"/>
        <w:ind w:left="-426" w:hanging="708"/>
        <w:jc w:val="both"/>
        <w:rPr>
          <w:rFonts w:ascii="Times New Roman" w:hAnsi="Times New Roman"/>
          <w:color w:val="000000"/>
        </w:rPr>
      </w:pPr>
    </w:p>
    <w:p w:rsidR="00FE7C76" w:rsidRPr="003E112A" w:rsidRDefault="00FE7C76" w:rsidP="00FE7C76">
      <w:pPr>
        <w:spacing w:line="288" w:lineRule="auto"/>
        <w:rPr>
          <w:rFonts w:ascii="Times New Roman" w:hAnsi="Times New Roman"/>
          <w:color w:val="000000"/>
        </w:rPr>
      </w:pPr>
    </w:p>
    <w:p w:rsidR="00FE7C76" w:rsidRPr="003E112A" w:rsidRDefault="00FE7C76" w:rsidP="00FE7C76">
      <w:pPr>
        <w:spacing w:line="288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Статья 3.4</w:t>
      </w:r>
      <w:r w:rsidRPr="003E112A">
        <w:rPr>
          <w:rFonts w:ascii="Times New Roman" w:hAnsi="Times New Roman"/>
          <w:b/>
          <w:bCs/>
          <w:color w:val="000000"/>
        </w:rPr>
        <w:t xml:space="preserve">. Порядок определения </w:t>
      </w:r>
      <w:r>
        <w:rPr>
          <w:rFonts w:ascii="Times New Roman" w:hAnsi="Times New Roman"/>
          <w:b/>
          <w:bCs/>
          <w:color w:val="000000"/>
        </w:rPr>
        <w:t>К</w:t>
      </w:r>
      <w:r w:rsidRPr="003E112A">
        <w:rPr>
          <w:rFonts w:ascii="Times New Roman" w:hAnsi="Times New Roman"/>
          <w:b/>
          <w:bCs/>
          <w:color w:val="000000"/>
        </w:rPr>
        <w:t xml:space="preserve">оманд для участия в матчах Плей-офф. </w:t>
      </w:r>
    </w:p>
    <w:p w:rsidR="00FE7C76" w:rsidRPr="003E112A" w:rsidRDefault="00FE7C76" w:rsidP="00FE7C76">
      <w:pPr>
        <w:spacing w:after="97" w:line="288" w:lineRule="auto"/>
        <w:rPr>
          <w:rFonts w:ascii="Times New Roman" w:hAnsi="Times New Roman"/>
          <w:color w:val="000000"/>
        </w:rPr>
      </w:pPr>
    </w:p>
    <w:p w:rsidR="00FE7C76" w:rsidRPr="003E112A" w:rsidRDefault="00FE7C76" w:rsidP="003E21E6">
      <w:pPr>
        <w:numPr>
          <w:ilvl w:val="0"/>
          <w:numId w:val="11"/>
        </w:numPr>
        <w:tabs>
          <w:tab w:val="clear" w:pos="360"/>
          <w:tab w:val="num" w:pos="-426"/>
        </w:tabs>
        <w:autoSpaceDE w:val="0"/>
        <w:autoSpaceDN w:val="0"/>
        <w:adjustRightInd w:val="0"/>
        <w:spacing w:after="97" w:line="288" w:lineRule="auto"/>
        <w:ind w:left="-426" w:hanging="708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>По итогам кругово</w:t>
      </w:r>
      <w:proofErr w:type="gramStart"/>
      <w:r w:rsidRPr="003E112A">
        <w:rPr>
          <w:rFonts w:ascii="Times New Roman" w:hAnsi="Times New Roman"/>
          <w:color w:val="000000"/>
        </w:rPr>
        <w:t>й(</w:t>
      </w:r>
      <w:proofErr w:type="gramEnd"/>
      <w:r w:rsidRPr="003E112A">
        <w:rPr>
          <w:rFonts w:ascii="Times New Roman" w:hAnsi="Times New Roman"/>
          <w:color w:val="000000"/>
        </w:rPr>
        <w:t xml:space="preserve">-ых) стадии Дивизиона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>оманды получают право участия в стадии Плей-офф</w:t>
      </w:r>
      <w:r>
        <w:rPr>
          <w:rFonts w:ascii="Times New Roman" w:hAnsi="Times New Roman"/>
          <w:color w:val="000000"/>
        </w:rPr>
        <w:t>.</w:t>
      </w:r>
      <w:r w:rsidRPr="003E112A">
        <w:rPr>
          <w:rFonts w:ascii="Times New Roman" w:hAnsi="Times New Roman"/>
          <w:color w:val="000000"/>
        </w:rPr>
        <w:t xml:space="preserve"> </w:t>
      </w:r>
    </w:p>
    <w:p w:rsidR="00FE7C76" w:rsidRDefault="00FE7C76" w:rsidP="003E21E6">
      <w:pPr>
        <w:numPr>
          <w:ilvl w:val="0"/>
          <w:numId w:val="11"/>
        </w:numPr>
        <w:tabs>
          <w:tab w:val="clear" w:pos="360"/>
          <w:tab w:val="num" w:pos="-426"/>
        </w:tabs>
        <w:autoSpaceDE w:val="0"/>
        <w:autoSpaceDN w:val="0"/>
        <w:adjustRightInd w:val="0"/>
        <w:spacing w:after="97" w:line="288" w:lineRule="auto"/>
        <w:ind w:left="-426" w:hanging="708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Количество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 xml:space="preserve">оманд, которые могут принять участие в стадии </w:t>
      </w:r>
      <w:r>
        <w:rPr>
          <w:rFonts w:ascii="Times New Roman" w:hAnsi="Times New Roman"/>
          <w:color w:val="000000"/>
        </w:rPr>
        <w:t>П</w:t>
      </w:r>
      <w:r w:rsidRPr="003E112A">
        <w:rPr>
          <w:rFonts w:ascii="Times New Roman" w:hAnsi="Times New Roman"/>
          <w:color w:val="000000"/>
        </w:rPr>
        <w:t>лей-офф</w:t>
      </w:r>
      <w:r>
        <w:rPr>
          <w:rFonts w:ascii="Times New Roman" w:hAnsi="Times New Roman"/>
          <w:color w:val="000000"/>
        </w:rPr>
        <w:t>,</w:t>
      </w:r>
      <w:r w:rsidRPr="003E112A">
        <w:rPr>
          <w:rFonts w:ascii="Times New Roman" w:hAnsi="Times New Roman"/>
          <w:color w:val="000000"/>
        </w:rPr>
        <w:t xml:space="preserve"> определяется схемой соревнования (</w:t>
      </w:r>
      <w:r w:rsidRPr="007B74B8">
        <w:rPr>
          <w:rFonts w:ascii="Times New Roman" w:hAnsi="Times New Roman"/>
          <w:i/>
          <w:color w:val="000000"/>
        </w:rPr>
        <w:t>Приложение №3 к настоящему Регламенту</w:t>
      </w:r>
      <w:r w:rsidRPr="003E112A">
        <w:rPr>
          <w:rFonts w:ascii="Times New Roman" w:hAnsi="Times New Roman"/>
          <w:color w:val="000000"/>
        </w:rPr>
        <w:t xml:space="preserve">). Ночная Хоккейная Лига рекомендует следующее количество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 xml:space="preserve">оманд: </w:t>
      </w:r>
    </w:p>
    <w:p w:rsidR="00FE7C76" w:rsidRPr="003E112A" w:rsidRDefault="00FE7C76" w:rsidP="00513405">
      <w:pPr>
        <w:spacing w:after="97" w:line="288" w:lineRule="auto"/>
        <w:ind w:left="-142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2637"/>
        <w:gridCol w:w="3000"/>
      </w:tblGrid>
      <w:tr w:rsidR="00FE7C76" w:rsidRPr="003E112A" w:rsidTr="00550179">
        <w:trPr>
          <w:trHeight w:val="272"/>
        </w:trPr>
        <w:tc>
          <w:tcPr>
            <w:tcW w:w="603" w:type="dxa"/>
            <w:shd w:val="clear" w:color="auto" w:fill="C0C0C0"/>
            <w:vAlign w:val="center"/>
          </w:tcPr>
          <w:p w:rsidR="00FE7C76" w:rsidRPr="003E112A" w:rsidRDefault="00FE7C76" w:rsidP="00550179">
            <w:pPr>
              <w:spacing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3E112A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r w:rsidRPr="003E112A">
              <w:rPr>
                <w:rFonts w:ascii="Times New Roman" w:hAnsi="Times New Roman"/>
                <w:b/>
                <w:bCs/>
                <w:color w:val="000000"/>
              </w:rPr>
              <w:br/>
            </w:r>
            <w:proofErr w:type="gramStart"/>
            <w:r w:rsidRPr="003E112A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3E112A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2637" w:type="dxa"/>
            <w:shd w:val="clear" w:color="auto" w:fill="C0C0C0"/>
            <w:vAlign w:val="center"/>
          </w:tcPr>
          <w:p w:rsidR="00FE7C76" w:rsidRPr="003E112A" w:rsidRDefault="00FE7C76" w:rsidP="00550179">
            <w:pPr>
              <w:spacing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3E112A">
              <w:rPr>
                <w:rFonts w:ascii="Times New Roman" w:hAnsi="Times New Roman"/>
                <w:b/>
                <w:bCs/>
                <w:color w:val="000000"/>
              </w:rPr>
              <w:t xml:space="preserve">Количество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К</w:t>
            </w:r>
            <w:r w:rsidRPr="003E112A">
              <w:rPr>
                <w:rFonts w:ascii="Times New Roman" w:hAnsi="Times New Roman"/>
                <w:b/>
                <w:bCs/>
                <w:color w:val="000000"/>
              </w:rPr>
              <w:t xml:space="preserve">оманд в </w:t>
            </w:r>
            <w:r w:rsidR="00513405">
              <w:rPr>
                <w:rFonts w:ascii="Times New Roman" w:hAnsi="Times New Roman"/>
                <w:b/>
                <w:bCs/>
                <w:color w:val="000000"/>
              </w:rPr>
              <w:t>Турнире</w:t>
            </w:r>
          </w:p>
        </w:tc>
        <w:tc>
          <w:tcPr>
            <w:tcW w:w="3000" w:type="dxa"/>
            <w:shd w:val="clear" w:color="auto" w:fill="C0C0C0"/>
            <w:vAlign w:val="center"/>
          </w:tcPr>
          <w:p w:rsidR="00FE7C76" w:rsidRPr="003E112A" w:rsidRDefault="00FE7C76" w:rsidP="00550179">
            <w:pPr>
              <w:spacing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3E112A">
              <w:rPr>
                <w:rFonts w:ascii="Times New Roman" w:hAnsi="Times New Roman"/>
                <w:b/>
                <w:bCs/>
                <w:color w:val="000000"/>
              </w:rPr>
              <w:t xml:space="preserve">Количество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К</w:t>
            </w:r>
            <w:r w:rsidRPr="003E112A">
              <w:rPr>
                <w:rFonts w:ascii="Times New Roman" w:hAnsi="Times New Roman"/>
                <w:b/>
                <w:bCs/>
                <w:color w:val="000000"/>
              </w:rPr>
              <w:t>оманд, участвующих в Плей-офф</w:t>
            </w:r>
          </w:p>
        </w:tc>
      </w:tr>
      <w:tr w:rsidR="00FE7C76" w:rsidRPr="003E112A" w:rsidTr="00550179">
        <w:trPr>
          <w:trHeight w:val="110"/>
        </w:trPr>
        <w:tc>
          <w:tcPr>
            <w:tcW w:w="603" w:type="dxa"/>
            <w:vAlign w:val="center"/>
          </w:tcPr>
          <w:p w:rsidR="00FE7C76" w:rsidRPr="003E112A" w:rsidRDefault="00FE7C76" w:rsidP="00550179">
            <w:pPr>
              <w:spacing w:line="288" w:lineRule="auto"/>
              <w:jc w:val="center"/>
              <w:rPr>
                <w:rFonts w:ascii="Times New Roman" w:hAnsi="Times New Roman"/>
                <w:color w:val="000000"/>
              </w:rPr>
            </w:pPr>
            <w:r w:rsidRPr="003E11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37" w:type="dxa"/>
            <w:vAlign w:val="center"/>
          </w:tcPr>
          <w:p w:rsidR="00FE7C76" w:rsidRPr="003E112A" w:rsidRDefault="00835EF6" w:rsidP="00550179">
            <w:pPr>
              <w:spacing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000" w:type="dxa"/>
            <w:vAlign w:val="center"/>
          </w:tcPr>
          <w:p w:rsidR="00FE7C76" w:rsidRPr="003E112A" w:rsidRDefault="00835EF6" w:rsidP="00550179">
            <w:pPr>
              <w:spacing w:line="288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</w:tbl>
    <w:p w:rsidR="00FE7C76" w:rsidRDefault="00FE7C76" w:rsidP="00FE7C76">
      <w:pPr>
        <w:spacing w:after="97" w:line="288" w:lineRule="auto"/>
        <w:ind w:left="360"/>
        <w:jc w:val="both"/>
        <w:rPr>
          <w:rFonts w:ascii="Times New Roman" w:hAnsi="Times New Roman"/>
          <w:color w:val="000000"/>
        </w:rPr>
      </w:pPr>
    </w:p>
    <w:p w:rsidR="00513405" w:rsidRDefault="00513405" w:rsidP="003E21E6">
      <w:pPr>
        <w:spacing w:after="97" w:line="288" w:lineRule="auto"/>
        <w:ind w:left="360" w:hanging="78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 итогам группового этапа команды в плей-офф определяются следующим образом:</w:t>
      </w:r>
    </w:p>
    <w:p w:rsidR="003E21E6" w:rsidRDefault="003E21E6" w:rsidP="003E21E6">
      <w:pPr>
        <w:spacing w:after="97" w:line="288" w:lineRule="auto"/>
        <w:ind w:left="360" w:hanging="786"/>
        <w:jc w:val="both"/>
        <w:rPr>
          <w:rFonts w:ascii="Times New Roman" w:hAnsi="Times New Roman"/>
          <w:color w:val="000000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938"/>
        <w:gridCol w:w="2184"/>
      </w:tblGrid>
      <w:tr w:rsidR="00513405" w:rsidRPr="00513405" w:rsidTr="00AF4930">
        <w:trPr>
          <w:trHeight w:val="329"/>
          <w:jc w:val="center"/>
        </w:trPr>
        <w:tc>
          <w:tcPr>
            <w:tcW w:w="1938" w:type="dxa"/>
          </w:tcPr>
          <w:p w:rsidR="00513405" w:rsidRPr="00513405" w:rsidRDefault="00513405" w:rsidP="00AF4930">
            <w:pPr>
              <w:spacing w:after="97" w:line="288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13405"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  <w:r w:rsidR="00AF4930">
              <w:rPr>
                <w:rFonts w:ascii="Times New Roman" w:hAnsi="Times New Roman"/>
                <w:color w:val="000000"/>
                <w:sz w:val="32"/>
                <w:szCs w:val="32"/>
              </w:rPr>
              <w:t>-4</w:t>
            </w:r>
          </w:p>
        </w:tc>
        <w:tc>
          <w:tcPr>
            <w:tcW w:w="2184" w:type="dxa"/>
          </w:tcPr>
          <w:p w:rsidR="00513405" w:rsidRPr="00513405" w:rsidRDefault="00AF4930" w:rsidP="00513405">
            <w:pPr>
              <w:spacing w:after="97" w:line="288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3E112A">
              <w:rPr>
                <w:rFonts w:ascii="Times New Roman" w:hAnsi="Times New Roman"/>
                <w:color w:val="000000"/>
              </w:rPr>
              <w:t xml:space="preserve">½ финала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13405" w:rsidRPr="00513405" w:rsidTr="00AF4930">
        <w:trPr>
          <w:trHeight w:val="339"/>
          <w:jc w:val="center"/>
        </w:trPr>
        <w:tc>
          <w:tcPr>
            <w:tcW w:w="1938" w:type="dxa"/>
          </w:tcPr>
          <w:p w:rsidR="00513405" w:rsidRPr="00513405" w:rsidRDefault="00513405" w:rsidP="00513405">
            <w:pPr>
              <w:spacing w:after="97" w:line="288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513405">
              <w:rPr>
                <w:rFonts w:ascii="Times New Roman" w:hAnsi="Times New Roman"/>
                <w:color w:val="000000"/>
                <w:sz w:val="32"/>
                <w:szCs w:val="32"/>
              </w:rPr>
              <w:t>2</w:t>
            </w:r>
            <w:r w:rsidR="00AF4930">
              <w:rPr>
                <w:rFonts w:ascii="Times New Roman" w:hAnsi="Times New Roman"/>
                <w:color w:val="000000"/>
                <w:sz w:val="32"/>
                <w:szCs w:val="32"/>
              </w:rPr>
              <w:t>-3</w:t>
            </w:r>
          </w:p>
        </w:tc>
        <w:tc>
          <w:tcPr>
            <w:tcW w:w="2184" w:type="dxa"/>
          </w:tcPr>
          <w:p w:rsidR="00513405" w:rsidRPr="00513405" w:rsidRDefault="00AF4930" w:rsidP="00513405">
            <w:pPr>
              <w:spacing w:after="97" w:line="288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3E112A">
              <w:rPr>
                <w:rFonts w:ascii="Times New Roman" w:hAnsi="Times New Roman"/>
                <w:color w:val="000000"/>
              </w:rPr>
              <w:t xml:space="preserve">½ финала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:rsidR="0068533E" w:rsidRDefault="0068533E" w:rsidP="00AF4930">
      <w:pPr>
        <w:spacing w:line="288" w:lineRule="auto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tblInd w:w="2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5"/>
      </w:tblGrid>
      <w:tr w:rsidR="0068533E" w:rsidTr="0068533E">
        <w:trPr>
          <w:trHeight w:val="736"/>
        </w:trPr>
        <w:tc>
          <w:tcPr>
            <w:tcW w:w="2695" w:type="dxa"/>
          </w:tcPr>
          <w:p w:rsidR="0068533E" w:rsidRDefault="0068533E" w:rsidP="0068533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Матч за 3 место</w:t>
            </w:r>
          </w:p>
        </w:tc>
      </w:tr>
      <w:tr w:rsidR="0068533E" w:rsidTr="0068533E">
        <w:trPr>
          <w:trHeight w:val="664"/>
        </w:trPr>
        <w:tc>
          <w:tcPr>
            <w:tcW w:w="2695" w:type="dxa"/>
          </w:tcPr>
          <w:p w:rsidR="0068533E" w:rsidRDefault="0068533E" w:rsidP="0068533E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Финал</w:t>
            </w:r>
          </w:p>
        </w:tc>
      </w:tr>
    </w:tbl>
    <w:p w:rsidR="0068533E" w:rsidRDefault="0068533E" w:rsidP="00AF4930">
      <w:pPr>
        <w:spacing w:line="288" w:lineRule="auto"/>
        <w:rPr>
          <w:rFonts w:ascii="Times New Roman" w:hAnsi="Times New Roman"/>
          <w:b/>
          <w:bCs/>
          <w:color w:val="000000"/>
        </w:rPr>
      </w:pPr>
    </w:p>
    <w:p w:rsidR="00AF4930" w:rsidRPr="003E112A" w:rsidRDefault="0068533E" w:rsidP="00AF4930">
      <w:pPr>
        <w:spacing w:line="288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Глава 4.</w:t>
      </w:r>
      <w:r w:rsidR="00AF4930" w:rsidRPr="003E112A">
        <w:rPr>
          <w:rFonts w:ascii="Times New Roman" w:hAnsi="Times New Roman"/>
          <w:b/>
          <w:bCs/>
          <w:color w:val="000000"/>
        </w:rPr>
        <w:t xml:space="preserve">ТРЕБОВАНИЯ К КОМАНДАМ. </w:t>
      </w:r>
    </w:p>
    <w:p w:rsidR="00AF4930" w:rsidRPr="00AF4930" w:rsidRDefault="00AF4930" w:rsidP="00AF4930">
      <w:pPr>
        <w:spacing w:line="288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Статья 4</w:t>
      </w:r>
      <w:r w:rsidRPr="003E112A">
        <w:rPr>
          <w:rFonts w:ascii="Times New Roman" w:hAnsi="Times New Roman"/>
          <w:b/>
          <w:bCs/>
          <w:color w:val="000000"/>
        </w:rPr>
        <w:t xml:space="preserve">.1. Условия допуска Команд к участию </w:t>
      </w:r>
      <w:proofErr w:type="gramStart"/>
      <w:r>
        <w:rPr>
          <w:rFonts w:ascii="Times New Roman" w:hAnsi="Times New Roman"/>
          <w:b/>
          <w:bCs/>
          <w:color w:val="000000"/>
        </w:rPr>
        <w:t>Турнире</w:t>
      </w:r>
      <w:proofErr w:type="gramEnd"/>
    </w:p>
    <w:p w:rsidR="00AF4930" w:rsidRPr="003E112A" w:rsidRDefault="00AF4930" w:rsidP="00AF4930">
      <w:pPr>
        <w:spacing w:line="288" w:lineRule="auto"/>
        <w:rPr>
          <w:rFonts w:ascii="Times New Roman" w:hAnsi="Times New Roman"/>
          <w:color w:val="000000"/>
        </w:rPr>
      </w:pPr>
    </w:p>
    <w:p w:rsidR="00AF4930" w:rsidRPr="003E112A" w:rsidRDefault="00AF4930" w:rsidP="003E21E6">
      <w:pPr>
        <w:numPr>
          <w:ilvl w:val="0"/>
          <w:numId w:val="12"/>
        </w:numPr>
        <w:tabs>
          <w:tab w:val="clear" w:pos="360"/>
          <w:tab w:val="num" w:pos="-426"/>
        </w:tabs>
        <w:autoSpaceDE w:val="0"/>
        <w:autoSpaceDN w:val="0"/>
        <w:adjustRightInd w:val="0"/>
        <w:spacing w:after="0" w:line="288" w:lineRule="auto"/>
        <w:ind w:left="-426" w:hanging="708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К участию в </w:t>
      </w:r>
      <w:r>
        <w:rPr>
          <w:rFonts w:ascii="Times New Roman" w:hAnsi="Times New Roman"/>
          <w:color w:val="000000"/>
        </w:rPr>
        <w:t>Турнире</w:t>
      </w:r>
      <w:r w:rsidRPr="003E112A">
        <w:rPr>
          <w:rFonts w:ascii="Times New Roman" w:hAnsi="Times New Roman"/>
          <w:color w:val="000000"/>
        </w:rPr>
        <w:t xml:space="preserve"> допускаются мужские любительские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>оманды, которые принимают и выпол</w:t>
      </w:r>
      <w:r>
        <w:rPr>
          <w:rFonts w:ascii="Times New Roman" w:hAnsi="Times New Roman"/>
          <w:color w:val="000000"/>
        </w:rPr>
        <w:t xml:space="preserve">няют все требования </w:t>
      </w:r>
      <w:r w:rsidRPr="003E112A">
        <w:rPr>
          <w:rFonts w:ascii="Times New Roman" w:hAnsi="Times New Roman"/>
          <w:color w:val="000000"/>
        </w:rPr>
        <w:t xml:space="preserve">по хоккею среди любительских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>оманд и настоящего Регламента</w:t>
      </w:r>
      <w:r>
        <w:rPr>
          <w:rFonts w:ascii="Times New Roman" w:hAnsi="Times New Roman"/>
          <w:color w:val="000000"/>
        </w:rPr>
        <w:t>.</w:t>
      </w:r>
    </w:p>
    <w:p w:rsidR="00AF4930" w:rsidRPr="003E112A" w:rsidRDefault="00AF4930" w:rsidP="003E21E6">
      <w:pPr>
        <w:numPr>
          <w:ilvl w:val="0"/>
          <w:numId w:val="12"/>
        </w:numPr>
        <w:tabs>
          <w:tab w:val="clear" w:pos="360"/>
          <w:tab w:val="num" w:pos="-426"/>
        </w:tabs>
        <w:autoSpaceDE w:val="0"/>
        <w:autoSpaceDN w:val="0"/>
        <w:adjustRightInd w:val="0"/>
        <w:spacing w:after="0" w:line="288" w:lineRule="auto"/>
        <w:ind w:left="-426" w:hanging="708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Проведение заявочной кампании (допуск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>ом</w:t>
      </w:r>
      <w:r>
        <w:rPr>
          <w:rFonts w:ascii="Times New Roman" w:hAnsi="Times New Roman"/>
          <w:color w:val="000000"/>
        </w:rPr>
        <w:t>анд к участию в Турнире</w:t>
      </w:r>
      <w:r w:rsidRPr="003E112A">
        <w:rPr>
          <w:rFonts w:ascii="Times New Roman" w:hAnsi="Times New Roman"/>
          <w:color w:val="000000"/>
        </w:rPr>
        <w:t xml:space="preserve">) возлагается на </w:t>
      </w:r>
      <w:r>
        <w:rPr>
          <w:rFonts w:ascii="Times New Roman" w:hAnsi="Times New Roman"/>
          <w:color w:val="000000"/>
        </w:rPr>
        <w:t>М</w:t>
      </w:r>
      <w:r w:rsidRPr="003E112A">
        <w:rPr>
          <w:rFonts w:ascii="Times New Roman" w:hAnsi="Times New Roman"/>
          <w:color w:val="000000"/>
        </w:rPr>
        <w:t xml:space="preserve">андатные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>омисси</w:t>
      </w:r>
      <w:r>
        <w:rPr>
          <w:rFonts w:ascii="Times New Roman" w:hAnsi="Times New Roman"/>
          <w:color w:val="000000"/>
        </w:rPr>
        <w:t>и под руководством Главного судьи Турнира.</w:t>
      </w:r>
      <w:r w:rsidRPr="003E112A">
        <w:rPr>
          <w:rFonts w:ascii="Times New Roman" w:hAnsi="Times New Roman"/>
          <w:color w:val="000000"/>
        </w:rPr>
        <w:t xml:space="preserve"> </w:t>
      </w:r>
    </w:p>
    <w:p w:rsidR="00AF4930" w:rsidRPr="003E112A" w:rsidRDefault="00AF4930" w:rsidP="003E21E6">
      <w:pPr>
        <w:numPr>
          <w:ilvl w:val="0"/>
          <w:numId w:val="12"/>
        </w:numPr>
        <w:tabs>
          <w:tab w:val="clear" w:pos="360"/>
          <w:tab w:val="num" w:pos="-426"/>
        </w:tabs>
        <w:autoSpaceDE w:val="0"/>
        <w:autoSpaceDN w:val="0"/>
        <w:adjustRightInd w:val="0"/>
        <w:spacing w:after="0" w:line="288" w:lineRule="auto"/>
        <w:ind w:left="-426" w:hanging="708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Команды, в которых по итогам проведения </w:t>
      </w:r>
      <w:r>
        <w:rPr>
          <w:rFonts w:ascii="Times New Roman" w:hAnsi="Times New Roman"/>
          <w:color w:val="000000"/>
        </w:rPr>
        <w:t>М</w:t>
      </w:r>
      <w:r w:rsidRPr="003E112A">
        <w:rPr>
          <w:rFonts w:ascii="Times New Roman" w:hAnsi="Times New Roman"/>
          <w:color w:val="000000"/>
        </w:rPr>
        <w:t xml:space="preserve">андатной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 xml:space="preserve">омиссии допущено к участию менее 12 (двенадцати) Хоккеистов, не допускаются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 xml:space="preserve"> участи</w:t>
      </w:r>
      <w:r>
        <w:rPr>
          <w:rFonts w:ascii="Times New Roman" w:hAnsi="Times New Roman"/>
          <w:color w:val="000000"/>
        </w:rPr>
        <w:t>ю</w:t>
      </w:r>
      <w:r w:rsidRPr="003E112A">
        <w:rPr>
          <w:rFonts w:ascii="Times New Roman" w:hAnsi="Times New Roman"/>
          <w:color w:val="000000"/>
        </w:rPr>
        <w:t xml:space="preserve"> в Отборочном Этапе</w:t>
      </w:r>
      <w:r>
        <w:rPr>
          <w:rFonts w:ascii="Times New Roman" w:hAnsi="Times New Roman"/>
          <w:color w:val="000000"/>
        </w:rPr>
        <w:t>.</w:t>
      </w:r>
      <w:r w:rsidRPr="003E112A">
        <w:rPr>
          <w:rFonts w:ascii="Times New Roman" w:hAnsi="Times New Roman"/>
          <w:color w:val="000000"/>
        </w:rPr>
        <w:t xml:space="preserve"> </w:t>
      </w:r>
    </w:p>
    <w:p w:rsidR="00AF4930" w:rsidRPr="003E112A" w:rsidRDefault="003E21E6" w:rsidP="003E21E6">
      <w:pPr>
        <w:numPr>
          <w:ilvl w:val="0"/>
          <w:numId w:val="12"/>
        </w:numPr>
        <w:tabs>
          <w:tab w:val="clear" w:pos="360"/>
          <w:tab w:val="num" w:pos="-567"/>
        </w:tabs>
        <w:autoSpaceDE w:val="0"/>
        <w:autoSpaceDN w:val="0"/>
        <w:adjustRightInd w:val="0"/>
        <w:spacing w:after="0" w:line="288" w:lineRule="auto"/>
        <w:ind w:left="-426" w:hanging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 w:rsidR="00AF4930" w:rsidRPr="003E112A">
        <w:rPr>
          <w:rFonts w:ascii="Times New Roman" w:hAnsi="Times New Roman"/>
          <w:color w:val="000000"/>
        </w:rPr>
        <w:t>Команды</w:t>
      </w:r>
      <w:r w:rsidR="00AF4930">
        <w:rPr>
          <w:rFonts w:ascii="Times New Roman" w:hAnsi="Times New Roman"/>
          <w:color w:val="000000"/>
        </w:rPr>
        <w:t>, которые до установленных</w:t>
      </w:r>
      <w:r w:rsidR="00AF4930" w:rsidRPr="003E112A">
        <w:rPr>
          <w:rFonts w:ascii="Times New Roman" w:hAnsi="Times New Roman"/>
          <w:color w:val="000000"/>
        </w:rPr>
        <w:t xml:space="preserve"> сроков по тем или</w:t>
      </w:r>
      <w:r w:rsidR="00AF4930">
        <w:rPr>
          <w:rFonts w:ascii="Times New Roman" w:hAnsi="Times New Roman"/>
          <w:color w:val="000000"/>
        </w:rPr>
        <w:t xml:space="preserve"> иным причинам не подали или не</w:t>
      </w:r>
      <w:r w:rsidR="00AF4930" w:rsidRPr="003E112A">
        <w:rPr>
          <w:rFonts w:ascii="Times New Roman" w:hAnsi="Times New Roman"/>
          <w:color w:val="000000"/>
        </w:rPr>
        <w:t>правильно оформили заявочную документацию, не допускаю</w:t>
      </w:r>
      <w:r w:rsidR="00AF4930">
        <w:rPr>
          <w:rFonts w:ascii="Times New Roman" w:hAnsi="Times New Roman"/>
          <w:color w:val="000000"/>
        </w:rPr>
        <w:t>тся к участию в соревнованиях.</w:t>
      </w:r>
      <w:r w:rsidR="00AF4930" w:rsidRPr="003E112A">
        <w:rPr>
          <w:rFonts w:ascii="Times New Roman" w:hAnsi="Times New Roman"/>
          <w:color w:val="000000"/>
        </w:rPr>
        <w:t xml:space="preserve"> </w:t>
      </w:r>
    </w:p>
    <w:p w:rsidR="00AF4930" w:rsidRDefault="00AF4930" w:rsidP="003E21E6">
      <w:pPr>
        <w:pStyle w:val="Default"/>
        <w:tabs>
          <w:tab w:val="num" w:pos="-426"/>
        </w:tabs>
        <w:ind w:left="-284" w:hanging="850"/>
      </w:pPr>
    </w:p>
    <w:p w:rsidR="00AF4930" w:rsidRPr="00AF4930" w:rsidRDefault="00AF4930" w:rsidP="003E21E6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0" w:line="288" w:lineRule="auto"/>
        <w:ind w:left="-426" w:hanging="708"/>
        <w:jc w:val="both"/>
        <w:rPr>
          <w:rFonts w:ascii="Times New Roman" w:hAnsi="Times New Roman"/>
          <w:color w:val="000000"/>
        </w:rPr>
      </w:pPr>
      <w:r w:rsidRPr="00AF4930" w:rsidDel="008E0F08">
        <w:rPr>
          <w:rFonts w:ascii="Times New Roman" w:hAnsi="Times New Roman"/>
          <w:color w:val="000000"/>
        </w:rPr>
        <w:t xml:space="preserve"> </w:t>
      </w:r>
      <w:r w:rsidRPr="00AF4930">
        <w:rPr>
          <w:rFonts w:ascii="Times New Roman" w:hAnsi="Times New Roman"/>
        </w:rPr>
        <w:t xml:space="preserve">Мандатная Комиссия вправе отказать любому Хоккеисту и официальному </w:t>
      </w:r>
      <w:r w:rsidR="003E21E6">
        <w:rPr>
          <w:rFonts w:ascii="Times New Roman" w:hAnsi="Times New Roman"/>
        </w:rPr>
        <w:t xml:space="preserve">  </w:t>
      </w:r>
      <w:r w:rsidRPr="00AF4930">
        <w:rPr>
          <w:rFonts w:ascii="Times New Roman" w:hAnsi="Times New Roman"/>
        </w:rPr>
        <w:t>представителю Команды в допуске к уч</w:t>
      </w:r>
      <w:r>
        <w:rPr>
          <w:rFonts w:ascii="Times New Roman" w:hAnsi="Times New Roman"/>
        </w:rPr>
        <w:t>астию в соревнованиях</w:t>
      </w:r>
      <w:r w:rsidRPr="00AF4930">
        <w:rPr>
          <w:rFonts w:ascii="Times New Roman" w:hAnsi="Times New Roman"/>
        </w:rPr>
        <w:t>, а также снять любого члена Команды с соревнований</w:t>
      </w:r>
      <w:r>
        <w:rPr>
          <w:rFonts w:ascii="Times New Roman" w:hAnsi="Times New Roman"/>
        </w:rPr>
        <w:t xml:space="preserve"> в ходе Группового</w:t>
      </w:r>
      <w:r w:rsidRPr="00AF4930">
        <w:rPr>
          <w:rFonts w:ascii="Times New Roman" w:hAnsi="Times New Roman"/>
        </w:rPr>
        <w:t xml:space="preserve"> Этапа с объяснением причин принятия такого решения. </w:t>
      </w:r>
    </w:p>
    <w:p w:rsidR="00AF4930" w:rsidRPr="00AF4930" w:rsidRDefault="00AF4930" w:rsidP="00AF493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</w:rPr>
      </w:pPr>
    </w:p>
    <w:p w:rsidR="00C07AC7" w:rsidRDefault="003E21E6" w:rsidP="00513405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</w:t>
      </w:r>
      <w:r w:rsidR="00AF4930">
        <w:rPr>
          <w:rFonts w:ascii="Times New Roman" w:hAnsi="Times New Roman"/>
          <w:b/>
          <w:bCs/>
          <w:color w:val="000000"/>
        </w:rPr>
        <w:t>Статья 4</w:t>
      </w:r>
      <w:r w:rsidR="00AF4930" w:rsidRPr="003E112A">
        <w:rPr>
          <w:rFonts w:ascii="Times New Roman" w:hAnsi="Times New Roman"/>
          <w:b/>
          <w:bCs/>
          <w:color w:val="000000"/>
        </w:rPr>
        <w:t xml:space="preserve">.2. Требования к составам </w:t>
      </w:r>
      <w:r w:rsidR="00AF4930">
        <w:rPr>
          <w:rFonts w:ascii="Times New Roman" w:hAnsi="Times New Roman"/>
          <w:b/>
          <w:bCs/>
          <w:color w:val="000000"/>
        </w:rPr>
        <w:t>К</w:t>
      </w:r>
      <w:r w:rsidR="00AF4930" w:rsidRPr="003E112A">
        <w:rPr>
          <w:rFonts w:ascii="Times New Roman" w:hAnsi="Times New Roman"/>
          <w:b/>
          <w:bCs/>
          <w:color w:val="000000"/>
        </w:rPr>
        <w:t>оманд</w:t>
      </w:r>
    </w:p>
    <w:p w:rsidR="003E21E6" w:rsidRDefault="003E21E6" w:rsidP="00513405">
      <w:pPr>
        <w:rPr>
          <w:rFonts w:ascii="Times New Roman" w:hAnsi="Times New Roman"/>
          <w:b/>
          <w:bCs/>
          <w:color w:val="000000"/>
        </w:rPr>
      </w:pPr>
    </w:p>
    <w:p w:rsidR="00AF4930" w:rsidRPr="003E21E6" w:rsidRDefault="00AF4930" w:rsidP="003E21E6">
      <w:pPr>
        <w:pStyle w:val="a9"/>
        <w:numPr>
          <w:ilvl w:val="0"/>
          <w:numId w:val="25"/>
        </w:numPr>
        <w:spacing w:line="288" w:lineRule="auto"/>
        <w:ind w:left="-284" w:hanging="850"/>
        <w:jc w:val="both"/>
        <w:rPr>
          <w:rFonts w:ascii="Times New Roman" w:hAnsi="Times New Roman"/>
        </w:rPr>
      </w:pPr>
      <w:r w:rsidRPr="003E21E6">
        <w:rPr>
          <w:rFonts w:ascii="Times New Roman" w:hAnsi="Times New Roman"/>
        </w:rPr>
        <w:t xml:space="preserve">К участию в данном Дивизионе допускаются мужские любительские Команды, в состав которых </w:t>
      </w:r>
      <w:r w:rsidR="00835EF6">
        <w:rPr>
          <w:rFonts w:ascii="Times New Roman" w:hAnsi="Times New Roman"/>
        </w:rPr>
        <w:t xml:space="preserve">не могут входить игроки, имеющие специальное (в </w:t>
      </w:r>
      <w:proofErr w:type="spellStart"/>
      <w:r w:rsidR="00835EF6">
        <w:rPr>
          <w:rFonts w:ascii="Times New Roman" w:hAnsi="Times New Roman"/>
        </w:rPr>
        <w:t>т.ч</w:t>
      </w:r>
      <w:proofErr w:type="spellEnd"/>
      <w:r w:rsidR="00835EF6">
        <w:rPr>
          <w:rFonts w:ascii="Times New Roman" w:hAnsi="Times New Roman"/>
        </w:rPr>
        <w:t>. незаконченное) хоккейное образование.</w:t>
      </w:r>
      <w:r w:rsidRPr="003E21E6">
        <w:rPr>
          <w:rFonts w:ascii="Times New Roman" w:hAnsi="Times New Roman"/>
        </w:rPr>
        <w:t xml:space="preserve"> </w:t>
      </w:r>
    </w:p>
    <w:p w:rsidR="00AF4930" w:rsidRPr="003E112A" w:rsidRDefault="003E21E6" w:rsidP="00AF4930">
      <w:pPr>
        <w:spacing w:line="288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</w:t>
      </w:r>
      <w:r w:rsidR="00AF4930">
        <w:rPr>
          <w:rFonts w:ascii="Times New Roman" w:hAnsi="Times New Roman"/>
          <w:b/>
          <w:bCs/>
          <w:color w:val="000000"/>
        </w:rPr>
        <w:t>Статья 4.3</w:t>
      </w:r>
      <w:r w:rsidR="00AF4930" w:rsidRPr="003E112A">
        <w:rPr>
          <w:rFonts w:ascii="Times New Roman" w:hAnsi="Times New Roman"/>
          <w:b/>
          <w:bCs/>
          <w:color w:val="000000"/>
        </w:rPr>
        <w:t xml:space="preserve">. Нарушение требований к составам Команд. </w:t>
      </w:r>
    </w:p>
    <w:p w:rsidR="00AF4930" w:rsidRPr="003E112A" w:rsidRDefault="00AF4930" w:rsidP="00AF4930">
      <w:pPr>
        <w:spacing w:line="288" w:lineRule="auto"/>
        <w:rPr>
          <w:rFonts w:ascii="Times New Roman" w:hAnsi="Times New Roman"/>
          <w:color w:val="000000"/>
        </w:rPr>
      </w:pPr>
    </w:p>
    <w:p w:rsidR="00AF4930" w:rsidRDefault="00AF4930" w:rsidP="003E21E6">
      <w:pPr>
        <w:numPr>
          <w:ilvl w:val="0"/>
          <w:numId w:val="13"/>
        </w:numPr>
        <w:tabs>
          <w:tab w:val="clear" w:pos="360"/>
        </w:tabs>
        <w:autoSpaceDE w:val="0"/>
        <w:autoSpaceDN w:val="0"/>
        <w:adjustRightInd w:val="0"/>
        <w:spacing w:after="0" w:line="288" w:lineRule="auto"/>
        <w:ind w:left="-283" w:hanging="709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За нарушение требований к составам Команд, указанным в данной главе настоящего Регламента, СДК определяет меру наказания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 xml:space="preserve">оманде-нарушительнице. Мерами наказания могут быть: </w:t>
      </w:r>
    </w:p>
    <w:p w:rsidR="00AF4930" w:rsidRDefault="00AF4930" w:rsidP="003E21E6">
      <w:pPr>
        <w:spacing w:line="288" w:lineRule="auto"/>
        <w:ind w:left="-284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>- техническое поражение со счетом (0:5)</w:t>
      </w:r>
      <w:r>
        <w:rPr>
          <w:rFonts w:ascii="Times New Roman" w:hAnsi="Times New Roman"/>
          <w:color w:val="000000"/>
        </w:rPr>
        <w:t>;</w:t>
      </w:r>
      <w:r w:rsidRPr="003E112A">
        <w:rPr>
          <w:rFonts w:ascii="Times New Roman" w:hAnsi="Times New Roman"/>
          <w:color w:val="000000"/>
        </w:rPr>
        <w:t xml:space="preserve"> </w:t>
      </w:r>
    </w:p>
    <w:p w:rsidR="00AF4930" w:rsidRPr="009C62CB" w:rsidRDefault="00AF4930" w:rsidP="003E21E6">
      <w:pPr>
        <w:spacing w:line="288" w:lineRule="auto"/>
        <w:ind w:left="-284"/>
        <w:jc w:val="both"/>
        <w:rPr>
          <w:rFonts w:ascii="Times New Roman" w:hAnsi="Times New Roman"/>
          <w:color w:val="000000"/>
        </w:rPr>
      </w:pPr>
      <w:r w:rsidRPr="009C62CB">
        <w:rPr>
          <w:rFonts w:ascii="Times New Roman" w:hAnsi="Times New Roman"/>
          <w:color w:val="000000"/>
        </w:rPr>
        <w:t>- отстранение от дальне</w:t>
      </w:r>
      <w:r>
        <w:rPr>
          <w:rFonts w:ascii="Times New Roman" w:hAnsi="Times New Roman"/>
          <w:color w:val="000000"/>
        </w:rPr>
        <w:t>йшего участия в Турнире.</w:t>
      </w:r>
    </w:p>
    <w:p w:rsidR="00AF4930" w:rsidRPr="003E112A" w:rsidRDefault="003E21E6" w:rsidP="003E21E6">
      <w:pPr>
        <w:numPr>
          <w:ilvl w:val="0"/>
          <w:numId w:val="13"/>
        </w:numPr>
        <w:tabs>
          <w:tab w:val="clear" w:pos="360"/>
          <w:tab w:val="num" w:pos="-709"/>
        </w:tabs>
        <w:autoSpaceDE w:val="0"/>
        <w:autoSpaceDN w:val="0"/>
        <w:adjustRightInd w:val="0"/>
        <w:spacing w:after="0" w:line="288" w:lineRule="auto"/>
        <w:ind w:left="-284" w:hanging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</w:t>
      </w:r>
      <w:r w:rsidR="00AF4930" w:rsidRPr="003E112A">
        <w:rPr>
          <w:rFonts w:ascii="Times New Roman" w:hAnsi="Times New Roman"/>
          <w:color w:val="000000"/>
        </w:rPr>
        <w:t xml:space="preserve">За участие в Матче незаявленного в установленном порядке, или дисквалифицированного хоккеиста, решением </w:t>
      </w:r>
      <w:r w:rsidR="00AF4930">
        <w:rPr>
          <w:rFonts w:ascii="Times New Roman" w:hAnsi="Times New Roman"/>
          <w:color w:val="000000"/>
        </w:rPr>
        <w:t>СДК К</w:t>
      </w:r>
      <w:r w:rsidR="00AF4930" w:rsidRPr="003E112A">
        <w:rPr>
          <w:rFonts w:ascii="Times New Roman" w:hAnsi="Times New Roman"/>
          <w:color w:val="000000"/>
        </w:rPr>
        <w:t xml:space="preserve">оманде-нарушительнице засчитывается техническое </w:t>
      </w:r>
      <w:r w:rsidR="00AF4930" w:rsidRPr="003E112A">
        <w:rPr>
          <w:rFonts w:ascii="Times New Roman" w:hAnsi="Times New Roman"/>
          <w:color w:val="000000"/>
        </w:rPr>
        <w:lastRenderedPageBreak/>
        <w:t xml:space="preserve">поражение со счетом (0:5), а </w:t>
      </w:r>
      <w:r w:rsidR="00AF4930">
        <w:rPr>
          <w:rFonts w:ascii="Times New Roman" w:hAnsi="Times New Roman"/>
          <w:color w:val="000000"/>
        </w:rPr>
        <w:t>К</w:t>
      </w:r>
      <w:r w:rsidR="00AF4930" w:rsidRPr="003E112A">
        <w:rPr>
          <w:rFonts w:ascii="Times New Roman" w:hAnsi="Times New Roman"/>
          <w:color w:val="000000"/>
        </w:rPr>
        <w:t xml:space="preserve">оманде-сопернику победа со счетом (5:0), а данный </w:t>
      </w:r>
      <w:r w:rsidR="00AF4930">
        <w:rPr>
          <w:rFonts w:ascii="Times New Roman" w:hAnsi="Times New Roman"/>
          <w:color w:val="000000"/>
        </w:rPr>
        <w:t>Х</w:t>
      </w:r>
      <w:r w:rsidR="00AF4930" w:rsidRPr="003E112A">
        <w:rPr>
          <w:rFonts w:ascii="Times New Roman" w:hAnsi="Times New Roman"/>
          <w:color w:val="000000"/>
        </w:rPr>
        <w:t>оккеист под</w:t>
      </w:r>
      <w:r w:rsidR="00B22E83">
        <w:rPr>
          <w:rFonts w:ascii="Times New Roman" w:hAnsi="Times New Roman"/>
          <w:color w:val="000000"/>
        </w:rPr>
        <w:t>лежит дисквалификации.</w:t>
      </w:r>
      <w:r w:rsidR="00AF4930" w:rsidRPr="003E112A">
        <w:rPr>
          <w:rFonts w:ascii="Times New Roman" w:hAnsi="Times New Roman"/>
          <w:color w:val="000000"/>
        </w:rPr>
        <w:t xml:space="preserve"> </w:t>
      </w:r>
    </w:p>
    <w:p w:rsidR="00AF4930" w:rsidRPr="003E112A" w:rsidRDefault="00AF4930" w:rsidP="003E21E6">
      <w:pPr>
        <w:numPr>
          <w:ilvl w:val="0"/>
          <w:numId w:val="13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88" w:lineRule="auto"/>
        <w:ind w:left="-284" w:hanging="709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Если </w:t>
      </w:r>
      <w:r>
        <w:rPr>
          <w:rFonts w:ascii="Times New Roman" w:hAnsi="Times New Roman"/>
          <w:color w:val="000000"/>
        </w:rPr>
        <w:t>М</w:t>
      </w:r>
      <w:r w:rsidRPr="003E112A">
        <w:rPr>
          <w:rFonts w:ascii="Times New Roman" w:hAnsi="Times New Roman"/>
          <w:color w:val="000000"/>
        </w:rPr>
        <w:t xml:space="preserve">атч состоялся, </w:t>
      </w:r>
      <w:proofErr w:type="gramStart"/>
      <w:r w:rsidRPr="003E112A">
        <w:rPr>
          <w:rFonts w:ascii="Times New Roman" w:hAnsi="Times New Roman"/>
          <w:color w:val="000000"/>
        </w:rPr>
        <w:t xml:space="preserve">завершился и обе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>оманды нарушили</w:t>
      </w:r>
      <w:proofErr w:type="gramEnd"/>
      <w:r w:rsidRPr="003E112A">
        <w:rPr>
          <w:rFonts w:ascii="Times New Roman" w:hAnsi="Times New Roman"/>
          <w:color w:val="000000"/>
        </w:rPr>
        <w:t xml:space="preserve"> требования Регламента и им должно быть засчитано техническое поражение, то в этом случае результат </w:t>
      </w:r>
      <w:r>
        <w:rPr>
          <w:rFonts w:ascii="Times New Roman" w:hAnsi="Times New Roman"/>
          <w:color w:val="000000"/>
        </w:rPr>
        <w:t>М</w:t>
      </w:r>
      <w:r w:rsidRPr="003E112A">
        <w:rPr>
          <w:rFonts w:ascii="Times New Roman" w:hAnsi="Times New Roman"/>
          <w:color w:val="000000"/>
        </w:rPr>
        <w:t xml:space="preserve">атча аннулируется и обеим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>омандам засчитывается техническое поражение со счетом (0:5).  СДК</w:t>
      </w:r>
      <w:r>
        <w:rPr>
          <w:rFonts w:ascii="Times New Roman" w:hAnsi="Times New Roman"/>
          <w:color w:val="000000"/>
        </w:rPr>
        <w:t xml:space="preserve"> также</w:t>
      </w:r>
      <w:r w:rsidRPr="003E112A">
        <w:rPr>
          <w:rFonts w:ascii="Times New Roman" w:hAnsi="Times New Roman"/>
          <w:color w:val="000000"/>
        </w:rPr>
        <w:t xml:space="preserve"> дополнительно определяет меру наказания для обеих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 xml:space="preserve">оманд и </w:t>
      </w:r>
      <w:r>
        <w:rPr>
          <w:rFonts w:ascii="Times New Roman" w:hAnsi="Times New Roman"/>
          <w:color w:val="000000"/>
        </w:rPr>
        <w:t>их Хоккеистов.</w:t>
      </w:r>
      <w:r w:rsidRPr="003E112A">
        <w:rPr>
          <w:rFonts w:ascii="Times New Roman" w:hAnsi="Times New Roman"/>
          <w:color w:val="000000"/>
        </w:rPr>
        <w:t xml:space="preserve"> </w:t>
      </w:r>
    </w:p>
    <w:p w:rsidR="00AF4930" w:rsidRDefault="00AF4930" w:rsidP="003E21E6">
      <w:pPr>
        <w:numPr>
          <w:ilvl w:val="0"/>
          <w:numId w:val="13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88" w:lineRule="auto"/>
        <w:ind w:left="-284" w:hanging="709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>Решение о применении технического поражения принимает СДК на основании данных и доказательств, полученных от должностных</w:t>
      </w:r>
      <w:r w:rsidR="00B22E83">
        <w:rPr>
          <w:rFonts w:ascii="Times New Roman" w:hAnsi="Times New Roman"/>
          <w:color w:val="000000"/>
        </w:rPr>
        <w:t xml:space="preserve"> лиц</w:t>
      </w:r>
      <w:r w:rsidRPr="003E112A">
        <w:rPr>
          <w:rFonts w:ascii="Times New Roman" w:hAnsi="Times New Roman"/>
          <w:color w:val="000000"/>
        </w:rPr>
        <w:t xml:space="preserve">, присутствовавших на Матче. В качестве доказательств могут приниматься фото и видеоматериалы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 xml:space="preserve">оманд-участниц Матча, но не могут быть приняты показания свидетелей. </w:t>
      </w:r>
    </w:p>
    <w:p w:rsidR="00B22E83" w:rsidRPr="003E112A" w:rsidRDefault="00B22E83" w:rsidP="003E21E6">
      <w:pPr>
        <w:autoSpaceDE w:val="0"/>
        <w:autoSpaceDN w:val="0"/>
        <w:adjustRightInd w:val="0"/>
        <w:spacing w:after="0" w:line="288" w:lineRule="auto"/>
        <w:ind w:left="-284" w:hanging="709"/>
        <w:jc w:val="both"/>
        <w:rPr>
          <w:rFonts w:ascii="Times New Roman" w:hAnsi="Times New Roman"/>
          <w:color w:val="000000"/>
        </w:rPr>
      </w:pPr>
    </w:p>
    <w:p w:rsidR="00B22E83" w:rsidRDefault="00B22E83" w:rsidP="00AF4930">
      <w:pPr>
        <w:spacing w:line="288" w:lineRule="auto"/>
        <w:ind w:left="48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Статья 4.4</w:t>
      </w:r>
      <w:r w:rsidRPr="003E112A">
        <w:rPr>
          <w:rFonts w:ascii="Times New Roman" w:hAnsi="Times New Roman"/>
          <w:b/>
          <w:bCs/>
          <w:color w:val="000000"/>
        </w:rPr>
        <w:t xml:space="preserve">. Заявочная документация. </w:t>
      </w:r>
    </w:p>
    <w:p w:rsidR="00A42959" w:rsidRPr="00F077A0" w:rsidRDefault="00A42959" w:rsidP="00F077A0">
      <w:pPr>
        <w:pStyle w:val="a9"/>
        <w:numPr>
          <w:ilvl w:val="1"/>
          <w:numId w:val="14"/>
        </w:numPr>
        <w:tabs>
          <w:tab w:val="clear" w:pos="792"/>
        </w:tabs>
        <w:autoSpaceDE w:val="0"/>
        <w:autoSpaceDN w:val="0"/>
        <w:adjustRightInd w:val="0"/>
        <w:spacing w:after="97" w:line="288" w:lineRule="auto"/>
        <w:ind w:left="-284" w:hanging="709"/>
        <w:jc w:val="both"/>
        <w:rPr>
          <w:rFonts w:ascii="Times New Roman" w:hAnsi="Times New Roman"/>
          <w:color w:val="000000"/>
        </w:rPr>
      </w:pPr>
      <w:r w:rsidRPr="00F077A0">
        <w:rPr>
          <w:rFonts w:ascii="Times New Roman" w:hAnsi="Times New Roman"/>
          <w:color w:val="000000"/>
        </w:rPr>
        <w:t xml:space="preserve">Официальные представители Команды – не менее двух человек: тренер, капитан. В случае отсутствия тренера – ассистенты капитана. Указываются: фамилия, имя, отчество, дата рождения. </w:t>
      </w:r>
    </w:p>
    <w:p w:rsidR="00A42959" w:rsidRPr="003E112A" w:rsidRDefault="00A42959" w:rsidP="00F077A0">
      <w:pPr>
        <w:numPr>
          <w:ilvl w:val="1"/>
          <w:numId w:val="14"/>
        </w:numPr>
        <w:tabs>
          <w:tab w:val="clear" w:pos="792"/>
        </w:tabs>
        <w:autoSpaceDE w:val="0"/>
        <w:autoSpaceDN w:val="0"/>
        <w:adjustRightInd w:val="0"/>
        <w:spacing w:after="97" w:line="288" w:lineRule="auto"/>
        <w:ind w:left="-284" w:hanging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</w:t>
      </w:r>
      <w:r w:rsidRPr="003E112A">
        <w:rPr>
          <w:rFonts w:ascii="Times New Roman" w:hAnsi="Times New Roman"/>
          <w:color w:val="000000"/>
        </w:rPr>
        <w:t xml:space="preserve"> игрок</w:t>
      </w:r>
      <w:r>
        <w:rPr>
          <w:rFonts w:ascii="Times New Roman" w:hAnsi="Times New Roman"/>
          <w:color w:val="000000"/>
        </w:rPr>
        <w:t>ам</w:t>
      </w:r>
      <w:r w:rsidRPr="003E112A">
        <w:rPr>
          <w:rFonts w:ascii="Times New Roman" w:hAnsi="Times New Roman"/>
          <w:color w:val="000000"/>
        </w:rPr>
        <w:t>, входящи</w:t>
      </w:r>
      <w:r>
        <w:rPr>
          <w:rFonts w:ascii="Times New Roman" w:hAnsi="Times New Roman"/>
          <w:color w:val="000000"/>
        </w:rPr>
        <w:t>м</w:t>
      </w:r>
      <w:r w:rsidRPr="003E112A">
        <w:rPr>
          <w:rFonts w:ascii="Times New Roman" w:hAnsi="Times New Roman"/>
          <w:color w:val="000000"/>
        </w:rPr>
        <w:t xml:space="preserve"> в заявку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>оманды, обязательн</w:t>
      </w:r>
      <w:r>
        <w:rPr>
          <w:rFonts w:ascii="Times New Roman" w:hAnsi="Times New Roman"/>
          <w:color w:val="000000"/>
        </w:rPr>
        <w:t>о</w:t>
      </w:r>
      <w:r w:rsidRPr="003E112A">
        <w:rPr>
          <w:rFonts w:ascii="Times New Roman" w:hAnsi="Times New Roman"/>
          <w:color w:val="000000"/>
        </w:rPr>
        <w:t xml:space="preserve"> указ</w:t>
      </w:r>
      <w:r>
        <w:rPr>
          <w:rFonts w:ascii="Times New Roman" w:hAnsi="Times New Roman"/>
          <w:color w:val="000000"/>
        </w:rPr>
        <w:t>ываются следующие д</w:t>
      </w:r>
      <w:r w:rsidRPr="003E112A">
        <w:rPr>
          <w:rFonts w:ascii="Times New Roman" w:hAnsi="Times New Roman"/>
          <w:color w:val="000000"/>
        </w:rPr>
        <w:t>анны</w:t>
      </w:r>
      <w:r>
        <w:rPr>
          <w:rFonts w:ascii="Times New Roman" w:hAnsi="Times New Roman"/>
          <w:color w:val="000000"/>
        </w:rPr>
        <w:t>е</w:t>
      </w:r>
      <w:r w:rsidRPr="003E112A">
        <w:rPr>
          <w:rFonts w:ascii="Times New Roman" w:hAnsi="Times New Roman"/>
          <w:color w:val="000000"/>
        </w:rPr>
        <w:t xml:space="preserve">: </w:t>
      </w:r>
    </w:p>
    <w:p w:rsidR="00A42959" w:rsidRPr="00F077A0" w:rsidRDefault="00A42959" w:rsidP="00F077A0">
      <w:pPr>
        <w:pStyle w:val="a9"/>
        <w:numPr>
          <w:ilvl w:val="1"/>
          <w:numId w:val="14"/>
        </w:numPr>
        <w:tabs>
          <w:tab w:val="clear" w:pos="792"/>
          <w:tab w:val="num" w:pos="-284"/>
        </w:tabs>
        <w:autoSpaceDE w:val="0"/>
        <w:autoSpaceDN w:val="0"/>
        <w:adjustRightInd w:val="0"/>
        <w:spacing w:after="97" w:line="288" w:lineRule="auto"/>
        <w:ind w:hanging="1785"/>
        <w:jc w:val="both"/>
        <w:rPr>
          <w:rFonts w:ascii="Times New Roman" w:hAnsi="Times New Roman"/>
          <w:color w:val="000000"/>
        </w:rPr>
      </w:pPr>
      <w:r w:rsidRPr="00F077A0">
        <w:rPr>
          <w:rFonts w:ascii="Times New Roman" w:hAnsi="Times New Roman"/>
          <w:color w:val="000000"/>
        </w:rPr>
        <w:t xml:space="preserve">Фамилия, имя, отчество; </w:t>
      </w:r>
    </w:p>
    <w:p w:rsidR="00A42959" w:rsidRPr="00F077A0" w:rsidRDefault="00A42959" w:rsidP="00F077A0">
      <w:pPr>
        <w:pStyle w:val="a9"/>
        <w:numPr>
          <w:ilvl w:val="1"/>
          <w:numId w:val="14"/>
        </w:numPr>
        <w:tabs>
          <w:tab w:val="clear" w:pos="792"/>
          <w:tab w:val="num" w:pos="-284"/>
        </w:tabs>
        <w:autoSpaceDE w:val="0"/>
        <w:autoSpaceDN w:val="0"/>
        <w:adjustRightInd w:val="0"/>
        <w:spacing w:after="97" w:line="288" w:lineRule="auto"/>
        <w:ind w:hanging="1785"/>
        <w:jc w:val="both"/>
        <w:rPr>
          <w:rFonts w:ascii="Times New Roman" w:hAnsi="Times New Roman"/>
          <w:color w:val="000000"/>
        </w:rPr>
      </w:pPr>
      <w:r w:rsidRPr="00F077A0">
        <w:rPr>
          <w:rFonts w:ascii="Times New Roman" w:hAnsi="Times New Roman"/>
          <w:color w:val="000000"/>
        </w:rPr>
        <w:t xml:space="preserve">Дата рождения; </w:t>
      </w:r>
    </w:p>
    <w:p w:rsidR="00A42959" w:rsidRPr="00F077A0" w:rsidRDefault="00A42959" w:rsidP="00F077A0">
      <w:pPr>
        <w:pStyle w:val="a9"/>
        <w:numPr>
          <w:ilvl w:val="1"/>
          <w:numId w:val="14"/>
        </w:numPr>
        <w:tabs>
          <w:tab w:val="clear" w:pos="792"/>
        </w:tabs>
        <w:autoSpaceDE w:val="0"/>
        <w:autoSpaceDN w:val="0"/>
        <w:adjustRightInd w:val="0"/>
        <w:spacing w:after="97" w:line="288" w:lineRule="auto"/>
        <w:ind w:left="-284" w:hanging="709"/>
        <w:jc w:val="both"/>
        <w:rPr>
          <w:rFonts w:ascii="Times New Roman" w:hAnsi="Times New Roman"/>
          <w:color w:val="000000"/>
        </w:rPr>
      </w:pPr>
      <w:r w:rsidRPr="00F077A0">
        <w:rPr>
          <w:rFonts w:ascii="Times New Roman" w:hAnsi="Times New Roman"/>
          <w:color w:val="000000"/>
        </w:rPr>
        <w:t xml:space="preserve">Амплуа; </w:t>
      </w:r>
    </w:p>
    <w:p w:rsidR="00A42959" w:rsidRPr="00F077A0" w:rsidRDefault="00A42959" w:rsidP="00F077A0">
      <w:pPr>
        <w:pStyle w:val="a9"/>
        <w:numPr>
          <w:ilvl w:val="1"/>
          <w:numId w:val="14"/>
        </w:numPr>
        <w:tabs>
          <w:tab w:val="clear" w:pos="792"/>
          <w:tab w:val="num" w:pos="-284"/>
        </w:tabs>
        <w:autoSpaceDE w:val="0"/>
        <w:autoSpaceDN w:val="0"/>
        <w:adjustRightInd w:val="0"/>
        <w:spacing w:after="97" w:line="288" w:lineRule="auto"/>
        <w:ind w:hanging="1785"/>
        <w:jc w:val="both"/>
        <w:rPr>
          <w:rFonts w:ascii="Times New Roman" w:hAnsi="Times New Roman"/>
          <w:color w:val="000000"/>
        </w:rPr>
      </w:pPr>
      <w:r w:rsidRPr="00F077A0">
        <w:rPr>
          <w:rFonts w:ascii="Times New Roman" w:hAnsi="Times New Roman"/>
          <w:color w:val="000000"/>
        </w:rPr>
        <w:t xml:space="preserve">Игровой номер; </w:t>
      </w:r>
    </w:p>
    <w:p w:rsidR="00A42959" w:rsidRPr="00F077A0" w:rsidRDefault="00A42959" w:rsidP="00F077A0">
      <w:pPr>
        <w:pStyle w:val="a9"/>
        <w:numPr>
          <w:ilvl w:val="1"/>
          <w:numId w:val="14"/>
        </w:numPr>
        <w:tabs>
          <w:tab w:val="clear" w:pos="792"/>
        </w:tabs>
        <w:autoSpaceDE w:val="0"/>
        <w:autoSpaceDN w:val="0"/>
        <w:adjustRightInd w:val="0"/>
        <w:spacing w:after="97" w:line="288" w:lineRule="auto"/>
        <w:ind w:left="-284" w:hanging="709"/>
        <w:jc w:val="both"/>
        <w:rPr>
          <w:rFonts w:ascii="Times New Roman" w:hAnsi="Times New Roman"/>
          <w:color w:val="000000"/>
        </w:rPr>
      </w:pPr>
      <w:r w:rsidRPr="00F077A0">
        <w:rPr>
          <w:rFonts w:ascii="Times New Roman" w:hAnsi="Times New Roman"/>
          <w:color w:val="000000"/>
        </w:rPr>
        <w:t xml:space="preserve">Рост и вес на момент подачи заявки; </w:t>
      </w:r>
    </w:p>
    <w:p w:rsidR="00A42959" w:rsidRDefault="00A42959" w:rsidP="00F077A0">
      <w:pPr>
        <w:pStyle w:val="a9"/>
        <w:numPr>
          <w:ilvl w:val="1"/>
          <w:numId w:val="14"/>
        </w:numPr>
        <w:tabs>
          <w:tab w:val="clear" w:pos="792"/>
          <w:tab w:val="num" w:pos="-284"/>
        </w:tabs>
        <w:autoSpaceDE w:val="0"/>
        <w:autoSpaceDN w:val="0"/>
        <w:adjustRightInd w:val="0"/>
        <w:spacing w:after="97" w:line="288" w:lineRule="auto"/>
        <w:ind w:left="-284" w:hanging="709"/>
        <w:jc w:val="both"/>
        <w:rPr>
          <w:rFonts w:ascii="Times New Roman" w:hAnsi="Times New Roman"/>
          <w:color w:val="000000"/>
        </w:rPr>
      </w:pPr>
      <w:r w:rsidRPr="00F077A0">
        <w:rPr>
          <w:rFonts w:ascii="Times New Roman" w:hAnsi="Times New Roman"/>
          <w:color w:val="000000"/>
        </w:rPr>
        <w:t xml:space="preserve">Незаявленные </w:t>
      </w:r>
      <w:r w:rsidRPr="00F077A0">
        <w:rPr>
          <w:rFonts w:ascii="Times New Roman" w:hAnsi="Times New Roman"/>
          <w:iCs/>
          <w:color w:val="000000"/>
        </w:rPr>
        <w:t>(не удовлетворяющие</w:t>
      </w:r>
      <w:proofErr w:type="gramStart"/>
      <w:r w:rsidRPr="00F077A0">
        <w:rPr>
          <w:rFonts w:ascii="Times New Roman" w:hAnsi="Times New Roman"/>
          <w:iCs/>
          <w:color w:val="000000"/>
        </w:rPr>
        <w:t xml:space="preserve"> )</w:t>
      </w:r>
      <w:proofErr w:type="gramEnd"/>
      <w:r w:rsidRPr="00F077A0">
        <w:rPr>
          <w:rFonts w:ascii="Times New Roman" w:hAnsi="Times New Roman"/>
          <w:i/>
          <w:iCs/>
          <w:color w:val="000000"/>
        </w:rPr>
        <w:t xml:space="preserve"> </w:t>
      </w:r>
      <w:r w:rsidRPr="00F077A0">
        <w:rPr>
          <w:rFonts w:ascii="Times New Roman" w:hAnsi="Times New Roman"/>
          <w:color w:val="000000"/>
        </w:rPr>
        <w:t xml:space="preserve">Хоккеисты Команды не имеют право выступать в Отборочном Этапе. </w:t>
      </w:r>
    </w:p>
    <w:p w:rsidR="00F077A0" w:rsidRPr="00F077A0" w:rsidRDefault="00F077A0" w:rsidP="00F077A0">
      <w:pPr>
        <w:pStyle w:val="a9"/>
        <w:autoSpaceDE w:val="0"/>
        <w:autoSpaceDN w:val="0"/>
        <w:adjustRightInd w:val="0"/>
        <w:spacing w:after="97" w:line="288" w:lineRule="auto"/>
        <w:ind w:left="-284"/>
        <w:jc w:val="both"/>
        <w:rPr>
          <w:rFonts w:ascii="Times New Roman" w:hAnsi="Times New Roman"/>
          <w:color w:val="000000"/>
        </w:rPr>
      </w:pPr>
    </w:p>
    <w:p w:rsidR="00A42959" w:rsidRDefault="00F077A0" w:rsidP="00A42959">
      <w:pPr>
        <w:pStyle w:val="a9"/>
        <w:spacing w:line="288" w:lineRule="auto"/>
        <w:ind w:left="36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</w:t>
      </w:r>
      <w:r w:rsidR="00A42959">
        <w:rPr>
          <w:rFonts w:ascii="Times New Roman" w:hAnsi="Times New Roman"/>
          <w:b/>
          <w:bCs/>
          <w:color w:val="000000"/>
        </w:rPr>
        <w:t>ГЛАВА 5</w:t>
      </w:r>
      <w:r w:rsidR="00A42959" w:rsidRPr="00A42959">
        <w:rPr>
          <w:rFonts w:ascii="Times New Roman" w:hAnsi="Times New Roman"/>
          <w:b/>
          <w:bCs/>
          <w:color w:val="000000"/>
        </w:rPr>
        <w:t xml:space="preserve">. </w:t>
      </w:r>
    </w:p>
    <w:p w:rsidR="00F077A0" w:rsidRPr="00A42959" w:rsidRDefault="00F077A0" w:rsidP="00A42959">
      <w:pPr>
        <w:pStyle w:val="a9"/>
        <w:spacing w:line="288" w:lineRule="auto"/>
        <w:ind w:left="360"/>
        <w:rPr>
          <w:rFonts w:ascii="Times New Roman" w:hAnsi="Times New Roman"/>
          <w:color w:val="000000"/>
        </w:rPr>
      </w:pPr>
    </w:p>
    <w:p w:rsidR="00A42959" w:rsidRPr="00A42959" w:rsidRDefault="00A42959" w:rsidP="00A42959">
      <w:pPr>
        <w:pStyle w:val="a9"/>
        <w:spacing w:line="288" w:lineRule="auto"/>
        <w:ind w:left="360"/>
        <w:rPr>
          <w:rFonts w:ascii="Times New Roman" w:hAnsi="Times New Roman"/>
          <w:color w:val="000000"/>
        </w:rPr>
      </w:pPr>
      <w:r w:rsidRPr="00A42959">
        <w:rPr>
          <w:rFonts w:ascii="Times New Roman" w:hAnsi="Times New Roman"/>
          <w:b/>
          <w:bCs/>
          <w:color w:val="000000"/>
        </w:rPr>
        <w:t xml:space="preserve"> </w:t>
      </w:r>
      <w:r w:rsidR="00F077A0">
        <w:rPr>
          <w:rFonts w:ascii="Times New Roman" w:hAnsi="Times New Roman"/>
          <w:b/>
          <w:bCs/>
          <w:color w:val="000000"/>
        </w:rPr>
        <w:t xml:space="preserve">     </w:t>
      </w:r>
      <w:r w:rsidRPr="00A42959">
        <w:rPr>
          <w:rFonts w:ascii="Times New Roman" w:hAnsi="Times New Roman"/>
          <w:b/>
          <w:bCs/>
          <w:color w:val="000000"/>
        </w:rPr>
        <w:t xml:space="preserve">ПРИМЕНЕНИЕ ПРАВИЛ. </w:t>
      </w:r>
    </w:p>
    <w:p w:rsidR="00A42959" w:rsidRPr="00A42959" w:rsidRDefault="00A42959" w:rsidP="00A42959">
      <w:pPr>
        <w:pStyle w:val="a9"/>
        <w:spacing w:line="288" w:lineRule="auto"/>
        <w:ind w:left="360"/>
        <w:rPr>
          <w:rFonts w:ascii="Times New Roman" w:hAnsi="Times New Roman"/>
          <w:b/>
          <w:bCs/>
          <w:color w:val="000000"/>
        </w:rPr>
      </w:pPr>
    </w:p>
    <w:p w:rsidR="00A42959" w:rsidRDefault="00A42959" w:rsidP="00A42959">
      <w:pPr>
        <w:pStyle w:val="a9"/>
        <w:spacing w:line="288" w:lineRule="auto"/>
        <w:ind w:left="360"/>
        <w:rPr>
          <w:rFonts w:ascii="Times New Roman" w:hAnsi="Times New Roman"/>
          <w:b/>
          <w:bCs/>
          <w:color w:val="000000"/>
        </w:rPr>
      </w:pPr>
      <w:r w:rsidRPr="00A42959">
        <w:rPr>
          <w:rFonts w:ascii="Times New Roman" w:hAnsi="Times New Roman"/>
          <w:b/>
          <w:bCs/>
          <w:color w:val="000000"/>
        </w:rPr>
        <w:t xml:space="preserve"> </w:t>
      </w:r>
      <w:r w:rsidR="00F077A0">
        <w:rPr>
          <w:rFonts w:ascii="Times New Roman" w:hAnsi="Times New Roman"/>
          <w:b/>
          <w:bCs/>
          <w:color w:val="000000"/>
        </w:rPr>
        <w:t xml:space="preserve">     </w:t>
      </w:r>
      <w:r>
        <w:rPr>
          <w:rFonts w:ascii="Times New Roman" w:hAnsi="Times New Roman"/>
          <w:b/>
          <w:bCs/>
          <w:color w:val="000000"/>
        </w:rPr>
        <w:t>Статья 5</w:t>
      </w:r>
      <w:r w:rsidRPr="00A42959">
        <w:rPr>
          <w:rFonts w:ascii="Times New Roman" w:hAnsi="Times New Roman"/>
          <w:b/>
          <w:bCs/>
          <w:color w:val="000000"/>
        </w:rPr>
        <w:t xml:space="preserve">.1. Применение правил игры в хоккей. </w:t>
      </w:r>
    </w:p>
    <w:p w:rsidR="00A42959" w:rsidRPr="00A42959" w:rsidRDefault="00A42959" w:rsidP="00F077A0">
      <w:pPr>
        <w:pStyle w:val="a9"/>
        <w:spacing w:line="288" w:lineRule="auto"/>
        <w:ind w:left="-284" w:hanging="1353"/>
        <w:rPr>
          <w:rFonts w:ascii="Times New Roman" w:hAnsi="Times New Roman"/>
          <w:color w:val="000000"/>
        </w:rPr>
      </w:pPr>
    </w:p>
    <w:p w:rsidR="00A42959" w:rsidRDefault="00A42959" w:rsidP="00F077A0">
      <w:pPr>
        <w:numPr>
          <w:ilvl w:val="0"/>
          <w:numId w:val="15"/>
        </w:numPr>
        <w:autoSpaceDE w:val="0"/>
        <w:autoSpaceDN w:val="0"/>
        <w:adjustRightInd w:val="0"/>
        <w:spacing w:after="97" w:line="288" w:lineRule="auto"/>
        <w:ind w:left="-284" w:hanging="709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Все </w:t>
      </w:r>
      <w:r>
        <w:rPr>
          <w:rFonts w:ascii="Times New Roman" w:hAnsi="Times New Roman"/>
          <w:color w:val="000000"/>
        </w:rPr>
        <w:t>М</w:t>
      </w:r>
      <w:r w:rsidRPr="003E112A">
        <w:rPr>
          <w:rFonts w:ascii="Times New Roman" w:hAnsi="Times New Roman"/>
          <w:color w:val="000000"/>
        </w:rPr>
        <w:t>атчи проводятся по Правилам игры в хоккей, принятым Международной Федерацией Хоккея на льду (ИИХФ) на 2014-2018 гг. и в соответствии с нормами настоящего Регламента</w:t>
      </w:r>
      <w:r>
        <w:rPr>
          <w:rFonts w:ascii="Times New Roman" w:hAnsi="Times New Roman"/>
          <w:color w:val="000000"/>
        </w:rPr>
        <w:t>.</w:t>
      </w:r>
    </w:p>
    <w:p w:rsidR="00A42959" w:rsidRPr="003E112A" w:rsidRDefault="00D61BDC" w:rsidP="00F077A0">
      <w:pPr>
        <w:tabs>
          <w:tab w:val="left" w:pos="-284"/>
          <w:tab w:val="left" w:pos="0"/>
        </w:tabs>
        <w:autoSpaceDE w:val="0"/>
        <w:autoSpaceDN w:val="0"/>
        <w:adjustRightInd w:val="0"/>
        <w:spacing w:after="97" w:line="288" w:lineRule="auto"/>
        <w:ind w:left="-284" w:hanging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</w:t>
      </w:r>
      <w:r w:rsidR="00A42959" w:rsidRPr="003E112A">
        <w:rPr>
          <w:rFonts w:ascii="Times New Roman" w:hAnsi="Times New Roman"/>
          <w:color w:val="000000"/>
        </w:rPr>
        <w:t xml:space="preserve"> </w:t>
      </w:r>
      <w:r w:rsidR="00F077A0">
        <w:rPr>
          <w:rFonts w:ascii="Times New Roman" w:hAnsi="Times New Roman"/>
          <w:color w:val="000000"/>
        </w:rPr>
        <w:t xml:space="preserve">        </w:t>
      </w:r>
      <w:r w:rsidR="00A42959" w:rsidRPr="00A42959">
        <w:rPr>
          <w:rFonts w:ascii="Times New Roman" w:hAnsi="Times New Roman"/>
        </w:rPr>
        <w:t xml:space="preserve">Матч играется 3 </w:t>
      </w:r>
      <w:r w:rsidR="00A42959">
        <w:rPr>
          <w:rFonts w:ascii="Times New Roman" w:hAnsi="Times New Roman"/>
        </w:rPr>
        <w:t>(три) периода по 23</w:t>
      </w:r>
      <w:r w:rsidR="00A42959" w:rsidRPr="00A42959">
        <w:rPr>
          <w:rFonts w:ascii="Times New Roman" w:hAnsi="Times New Roman"/>
        </w:rPr>
        <w:t xml:space="preserve"> (двадцать</w:t>
      </w:r>
      <w:r w:rsidR="00A42959">
        <w:rPr>
          <w:rFonts w:ascii="Times New Roman" w:hAnsi="Times New Roman"/>
        </w:rPr>
        <w:t xml:space="preserve"> три</w:t>
      </w:r>
      <w:r w:rsidR="00A42959" w:rsidRPr="00A42959">
        <w:rPr>
          <w:rFonts w:ascii="Times New Roman" w:hAnsi="Times New Roman"/>
        </w:rPr>
        <w:t>) минут</w:t>
      </w:r>
      <w:r w:rsidR="00A42959">
        <w:rPr>
          <w:rFonts w:ascii="Times New Roman" w:hAnsi="Times New Roman"/>
        </w:rPr>
        <w:t>ы</w:t>
      </w:r>
      <w:r w:rsidR="00A42959" w:rsidRPr="00A42959">
        <w:rPr>
          <w:rFonts w:ascii="Times New Roman" w:hAnsi="Times New Roman"/>
        </w:rPr>
        <w:t xml:space="preserve"> «грязного» времени</w:t>
      </w:r>
      <w:proofErr w:type="gramStart"/>
      <w:r w:rsidR="00A42959" w:rsidRPr="00A42959">
        <w:rPr>
          <w:rFonts w:ascii="Times New Roman" w:hAnsi="Times New Roman"/>
        </w:rPr>
        <w:t>.</w:t>
      </w:r>
      <w:r w:rsidR="00A42959">
        <w:rPr>
          <w:rFonts w:ascii="Times New Roman" w:hAnsi="Times New Roman"/>
        </w:rPr>
        <w:t>(</w:t>
      </w:r>
      <w:proofErr w:type="gramEnd"/>
      <w:r w:rsidR="00A42959">
        <w:rPr>
          <w:rFonts w:ascii="Times New Roman" w:hAnsi="Times New Roman"/>
        </w:rPr>
        <w:t xml:space="preserve">кроме </w:t>
      </w:r>
      <w:r w:rsidR="00F077A0">
        <w:rPr>
          <w:rFonts w:ascii="Times New Roman" w:hAnsi="Times New Roman"/>
        </w:rPr>
        <w:t xml:space="preserve"> </w:t>
      </w:r>
      <w:r w:rsidR="00A42959">
        <w:rPr>
          <w:rFonts w:ascii="Times New Roman" w:hAnsi="Times New Roman"/>
        </w:rPr>
        <w:t>плей-офф)</w:t>
      </w:r>
      <w:r w:rsidR="00A42959">
        <w:rPr>
          <w:rFonts w:ascii="Times New Roman" w:hAnsi="Times New Roman"/>
          <w:color w:val="000000"/>
        </w:rPr>
        <w:t>, в</w:t>
      </w:r>
      <w:r>
        <w:rPr>
          <w:rFonts w:ascii="Times New Roman" w:hAnsi="Times New Roman"/>
          <w:color w:val="000000"/>
        </w:rPr>
        <w:t xml:space="preserve">ремя контролируется </w:t>
      </w:r>
      <w:r w:rsidR="00A42959" w:rsidRPr="003E112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Главным </w:t>
      </w:r>
      <w:r w:rsidR="00A42959" w:rsidRPr="003E112A">
        <w:rPr>
          <w:rFonts w:ascii="Times New Roman" w:hAnsi="Times New Roman"/>
          <w:color w:val="000000"/>
        </w:rPr>
        <w:t>суд</w:t>
      </w:r>
      <w:r>
        <w:rPr>
          <w:rFonts w:ascii="Times New Roman" w:hAnsi="Times New Roman"/>
          <w:color w:val="000000"/>
        </w:rPr>
        <w:t>ьё</w:t>
      </w:r>
      <w:r w:rsidR="00A42959" w:rsidRPr="003E112A">
        <w:rPr>
          <w:rFonts w:ascii="Times New Roman" w:hAnsi="Times New Roman"/>
          <w:color w:val="000000"/>
        </w:rPr>
        <w:t xml:space="preserve">й </w:t>
      </w:r>
      <w:r w:rsidR="00A42959">
        <w:rPr>
          <w:rFonts w:ascii="Times New Roman" w:hAnsi="Times New Roman"/>
          <w:color w:val="000000"/>
        </w:rPr>
        <w:t>М</w:t>
      </w:r>
      <w:r w:rsidR="00A42959" w:rsidRPr="003E112A">
        <w:rPr>
          <w:rFonts w:ascii="Times New Roman" w:hAnsi="Times New Roman"/>
          <w:color w:val="000000"/>
        </w:rPr>
        <w:t>атча</w:t>
      </w:r>
      <w:r w:rsidR="00A42959">
        <w:rPr>
          <w:rFonts w:ascii="Times New Roman" w:hAnsi="Times New Roman"/>
          <w:color w:val="000000"/>
        </w:rPr>
        <w:t>.</w:t>
      </w:r>
      <w:r w:rsidR="00A42959" w:rsidRPr="003E112A">
        <w:rPr>
          <w:rFonts w:ascii="Times New Roman" w:hAnsi="Times New Roman"/>
          <w:color w:val="000000"/>
        </w:rPr>
        <w:t xml:space="preserve"> </w:t>
      </w:r>
    </w:p>
    <w:p w:rsidR="00AF4930" w:rsidRPr="00D61BDC" w:rsidRDefault="00D61BDC" w:rsidP="00F077A0">
      <w:pPr>
        <w:autoSpaceDE w:val="0"/>
        <w:autoSpaceDN w:val="0"/>
        <w:adjustRightInd w:val="0"/>
        <w:spacing w:after="97" w:line="288" w:lineRule="auto"/>
        <w:ind w:hanging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F077A0">
        <w:rPr>
          <w:rFonts w:ascii="Times New Roman" w:hAnsi="Times New Roman"/>
        </w:rPr>
        <w:t xml:space="preserve">        </w:t>
      </w:r>
      <w:r w:rsidR="00A42959" w:rsidRPr="00D61BDC">
        <w:rPr>
          <w:rFonts w:ascii="Times New Roman" w:hAnsi="Times New Roman"/>
        </w:rPr>
        <w:t>Пробросы во время Матча – не судятся</w:t>
      </w:r>
    </w:p>
    <w:p w:rsidR="00F077A0" w:rsidRDefault="00D61BDC" w:rsidP="00364847">
      <w:pPr>
        <w:autoSpaceDE w:val="0"/>
        <w:autoSpaceDN w:val="0"/>
        <w:adjustRightInd w:val="0"/>
        <w:spacing w:after="97" w:line="288" w:lineRule="auto"/>
        <w:ind w:left="-42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D61BDC">
        <w:rPr>
          <w:rFonts w:ascii="Times New Roman" w:hAnsi="Times New Roman"/>
        </w:rPr>
        <w:t xml:space="preserve"> </w:t>
      </w:r>
      <w:r w:rsidR="00F077A0">
        <w:rPr>
          <w:rFonts w:ascii="Times New Roman" w:hAnsi="Times New Roman"/>
        </w:rPr>
        <w:t xml:space="preserve">       </w:t>
      </w:r>
      <w:proofErr w:type="gramStart"/>
      <w:r w:rsidRPr="00830A84">
        <w:rPr>
          <w:rFonts w:ascii="Times New Roman" w:hAnsi="Times New Roman"/>
        </w:rPr>
        <w:t xml:space="preserve">После окончания </w:t>
      </w:r>
      <w:r>
        <w:rPr>
          <w:rFonts w:ascii="Times New Roman" w:hAnsi="Times New Roman"/>
        </w:rPr>
        <w:t>М</w:t>
      </w:r>
      <w:r w:rsidRPr="00830A84">
        <w:rPr>
          <w:rFonts w:ascii="Times New Roman" w:hAnsi="Times New Roman"/>
        </w:rPr>
        <w:t xml:space="preserve">атча представители игравших </w:t>
      </w:r>
      <w:r>
        <w:rPr>
          <w:rFonts w:ascii="Times New Roman" w:hAnsi="Times New Roman"/>
        </w:rPr>
        <w:t>К</w:t>
      </w:r>
      <w:r w:rsidRPr="00830A84">
        <w:rPr>
          <w:rFonts w:ascii="Times New Roman" w:hAnsi="Times New Roman"/>
        </w:rPr>
        <w:t xml:space="preserve">оманд (капитан </w:t>
      </w:r>
      <w:r>
        <w:rPr>
          <w:rFonts w:ascii="Times New Roman" w:hAnsi="Times New Roman"/>
        </w:rPr>
        <w:t>К</w:t>
      </w:r>
      <w:r w:rsidRPr="00830A84">
        <w:rPr>
          <w:rFonts w:ascii="Times New Roman" w:hAnsi="Times New Roman"/>
        </w:rPr>
        <w:t xml:space="preserve">оманды или его </w:t>
      </w:r>
      <w:r w:rsidR="00F077A0">
        <w:rPr>
          <w:rFonts w:ascii="Times New Roman" w:hAnsi="Times New Roman"/>
        </w:rPr>
        <w:t xml:space="preserve">   </w:t>
      </w:r>
      <w:proofErr w:type="gramEnd"/>
    </w:p>
    <w:p w:rsidR="00F077A0" w:rsidRDefault="00F077A0" w:rsidP="00364847">
      <w:pPr>
        <w:autoSpaceDE w:val="0"/>
        <w:autoSpaceDN w:val="0"/>
        <w:adjustRightInd w:val="0"/>
        <w:spacing w:after="97" w:line="288" w:lineRule="auto"/>
        <w:ind w:left="-42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D61BDC" w:rsidRPr="00830A84">
        <w:rPr>
          <w:rFonts w:ascii="Times New Roman" w:hAnsi="Times New Roman"/>
        </w:rPr>
        <w:t xml:space="preserve">ассистент) обязаны проверить правильность заполнения официального протокола </w:t>
      </w:r>
      <w:r w:rsidR="00D61BDC">
        <w:rPr>
          <w:rFonts w:ascii="Times New Roman" w:hAnsi="Times New Roman"/>
        </w:rPr>
        <w:t>М</w:t>
      </w:r>
      <w:r w:rsidR="00D61BDC" w:rsidRPr="00830A84">
        <w:rPr>
          <w:rFonts w:ascii="Times New Roman" w:hAnsi="Times New Roman"/>
        </w:rPr>
        <w:t xml:space="preserve">атча и </w:t>
      </w:r>
      <w:r>
        <w:rPr>
          <w:rFonts w:ascii="Times New Roman" w:hAnsi="Times New Roman"/>
        </w:rPr>
        <w:t xml:space="preserve">  </w:t>
      </w:r>
    </w:p>
    <w:p w:rsidR="00364847" w:rsidRDefault="00F077A0" w:rsidP="00364847">
      <w:pPr>
        <w:autoSpaceDE w:val="0"/>
        <w:autoSpaceDN w:val="0"/>
        <w:adjustRightInd w:val="0"/>
        <w:spacing w:after="97" w:line="288" w:lineRule="auto"/>
        <w:ind w:left="-42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364847">
        <w:rPr>
          <w:rFonts w:ascii="Times New Roman" w:hAnsi="Times New Roman"/>
        </w:rPr>
        <w:t xml:space="preserve"> </w:t>
      </w:r>
      <w:r w:rsidR="00D61BDC" w:rsidRPr="00830A84">
        <w:rPr>
          <w:rFonts w:ascii="Times New Roman" w:hAnsi="Times New Roman"/>
        </w:rPr>
        <w:t xml:space="preserve">завизировать его. Команды имеют право вносить в протокол </w:t>
      </w:r>
      <w:r w:rsidR="00D61BDC">
        <w:rPr>
          <w:rFonts w:ascii="Times New Roman" w:hAnsi="Times New Roman"/>
        </w:rPr>
        <w:t>М</w:t>
      </w:r>
      <w:r w:rsidR="00D61BDC" w:rsidRPr="00830A84">
        <w:rPr>
          <w:rFonts w:ascii="Times New Roman" w:hAnsi="Times New Roman"/>
        </w:rPr>
        <w:t xml:space="preserve">атча только запись о </w:t>
      </w:r>
    </w:p>
    <w:p w:rsidR="00D61BDC" w:rsidRDefault="00364847" w:rsidP="00364847">
      <w:pPr>
        <w:autoSpaceDE w:val="0"/>
        <w:autoSpaceDN w:val="0"/>
        <w:adjustRightInd w:val="0"/>
        <w:spacing w:after="97" w:line="288" w:lineRule="auto"/>
        <w:ind w:left="-42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D61BDC" w:rsidRPr="00830A84">
        <w:rPr>
          <w:rFonts w:ascii="Times New Roman" w:hAnsi="Times New Roman"/>
        </w:rPr>
        <w:t xml:space="preserve">подаче протеста на результат </w:t>
      </w:r>
      <w:r w:rsidR="00D61BDC">
        <w:rPr>
          <w:rFonts w:ascii="Times New Roman" w:hAnsi="Times New Roman"/>
        </w:rPr>
        <w:t>М</w:t>
      </w:r>
      <w:r w:rsidR="00D61BDC" w:rsidRPr="00830A84">
        <w:rPr>
          <w:rFonts w:ascii="Times New Roman" w:hAnsi="Times New Roman"/>
        </w:rPr>
        <w:t xml:space="preserve">атча или запись о полученных </w:t>
      </w:r>
      <w:r w:rsidR="00D61BDC">
        <w:rPr>
          <w:rFonts w:ascii="Times New Roman" w:hAnsi="Times New Roman"/>
        </w:rPr>
        <w:t>Х</w:t>
      </w:r>
      <w:r w:rsidR="00D61BDC" w:rsidRPr="00830A84">
        <w:rPr>
          <w:rFonts w:ascii="Times New Roman" w:hAnsi="Times New Roman"/>
        </w:rPr>
        <w:t>оккеистами травмах</w:t>
      </w:r>
      <w:r w:rsidR="00D61BDC">
        <w:rPr>
          <w:rFonts w:ascii="Times New Roman" w:hAnsi="Times New Roman"/>
        </w:rPr>
        <w:t>.</w:t>
      </w:r>
      <w:r w:rsidR="00D61BDC" w:rsidRPr="00830A84">
        <w:rPr>
          <w:rFonts w:ascii="Times New Roman" w:hAnsi="Times New Roman"/>
        </w:rPr>
        <w:t xml:space="preserve"> </w:t>
      </w:r>
    </w:p>
    <w:p w:rsidR="00364847" w:rsidRDefault="00364847" w:rsidP="00D61BDC">
      <w:pPr>
        <w:spacing w:line="288" w:lineRule="auto"/>
        <w:rPr>
          <w:rFonts w:ascii="Times New Roman" w:hAnsi="Times New Roman"/>
          <w:b/>
          <w:bCs/>
          <w:color w:val="000000"/>
        </w:rPr>
      </w:pPr>
    </w:p>
    <w:p w:rsidR="00364847" w:rsidRDefault="00364847" w:rsidP="00D61BDC">
      <w:pPr>
        <w:spacing w:line="288" w:lineRule="auto"/>
        <w:rPr>
          <w:rFonts w:ascii="Times New Roman" w:hAnsi="Times New Roman"/>
          <w:b/>
          <w:bCs/>
          <w:color w:val="000000"/>
        </w:rPr>
      </w:pPr>
    </w:p>
    <w:p w:rsidR="00364847" w:rsidRDefault="00364847" w:rsidP="00D61BDC">
      <w:pPr>
        <w:spacing w:line="288" w:lineRule="auto"/>
        <w:rPr>
          <w:rFonts w:ascii="Times New Roman" w:hAnsi="Times New Roman"/>
          <w:b/>
          <w:bCs/>
          <w:color w:val="000000"/>
        </w:rPr>
      </w:pPr>
    </w:p>
    <w:p w:rsidR="00D61BDC" w:rsidRPr="003E112A" w:rsidRDefault="00364847" w:rsidP="00D61BDC">
      <w:pPr>
        <w:spacing w:line="288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</w:t>
      </w:r>
      <w:r w:rsidR="00D61BDC">
        <w:rPr>
          <w:rFonts w:ascii="Times New Roman" w:hAnsi="Times New Roman"/>
          <w:b/>
          <w:bCs/>
          <w:color w:val="000000"/>
        </w:rPr>
        <w:t>Статья 5.2</w:t>
      </w:r>
      <w:r w:rsidR="00D61BDC" w:rsidRPr="003E112A">
        <w:rPr>
          <w:rFonts w:ascii="Times New Roman" w:hAnsi="Times New Roman"/>
          <w:b/>
          <w:bCs/>
          <w:color w:val="000000"/>
        </w:rPr>
        <w:t xml:space="preserve">. </w:t>
      </w:r>
      <w:r w:rsidR="00D61BDC" w:rsidRPr="003E112A">
        <w:rPr>
          <w:rFonts w:ascii="Times New Roman" w:hAnsi="Times New Roman"/>
          <w:b/>
          <w:bCs/>
          <w:color w:val="000000"/>
          <w:lang w:val="en-US"/>
        </w:rPr>
        <w:t xml:space="preserve"> </w:t>
      </w:r>
      <w:r w:rsidR="00D61BDC" w:rsidRPr="003E112A">
        <w:rPr>
          <w:rFonts w:ascii="Times New Roman" w:hAnsi="Times New Roman"/>
          <w:b/>
          <w:bCs/>
          <w:color w:val="000000"/>
        </w:rPr>
        <w:t xml:space="preserve">Послематчевые броски. </w:t>
      </w:r>
    </w:p>
    <w:p w:rsidR="00D61BDC" w:rsidRPr="003E112A" w:rsidRDefault="00D61BDC" w:rsidP="00D61BDC">
      <w:pPr>
        <w:spacing w:after="97" w:line="288" w:lineRule="auto"/>
        <w:rPr>
          <w:rFonts w:ascii="Times New Roman" w:hAnsi="Times New Roman"/>
          <w:color w:val="000000"/>
        </w:rPr>
      </w:pPr>
    </w:p>
    <w:p w:rsidR="00D61BDC" w:rsidRPr="003E112A" w:rsidRDefault="00D61BDC" w:rsidP="00364847">
      <w:pPr>
        <w:numPr>
          <w:ilvl w:val="0"/>
          <w:numId w:val="17"/>
        </w:numPr>
        <w:tabs>
          <w:tab w:val="clear" w:pos="360"/>
          <w:tab w:val="num" w:pos="-284"/>
          <w:tab w:val="left" w:pos="142"/>
        </w:tabs>
        <w:autoSpaceDE w:val="0"/>
        <w:autoSpaceDN w:val="0"/>
        <w:adjustRightInd w:val="0"/>
        <w:spacing w:after="97" w:line="288" w:lineRule="auto"/>
        <w:ind w:left="-284" w:hanging="709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В </w:t>
      </w:r>
      <w:r>
        <w:rPr>
          <w:rFonts w:ascii="Times New Roman" w:hAnsi="Times New Roman"/>
          <w:color w:val="000000"/>
        </w:rPr>
        <w:t>М</w:t>
      </w:r>
      <w:r w:rsidRPr="003E112A">
        <w:rPr>
          <w:rFonts w:ascii="Times New Roman" w:hAnsi="Times New Roman"/>
          <w:color w:val="000000"/>
        </w:rPr>
        <w:t>атчах круговой стадии</w:t>
      </w:r>
      <w:r>
        <w:rPr>
          <w:rFonts w:ascii="Times New Roman" w:hAnsi="Times New Roman"/>
          <w:color w:val="000000"/>
        </w:rPr>
        <w:t>,</w:t>
      </w:r>
      <w:r w:rsidRPr="003E112A">
        <w:rPr>
          <w:rFonts w:ascii="Times New Roman" w:hAnsi="Times New Roman"/>
          <w:color w:val="000000"/>
        </w:rPr>
        <w:t xml:space="preserve"> в случае ничейного результата, дополнительный период (овертайм) и послематчевые броски не назначаются</w:t>
      </w:r>
      <w:r>
        <w:rPr>
          <w:rFonts w:ascii="Times New Roman" w:hAnsi="Times New Roman"/>
          <w:color w:val="000000"/>
        </w:rPr>
        <w:t>.</w:t>
      </w:r>
      <w:r w:rsidRPr="003E112A">
        <w:rPr>
          <w:rFonts w:ascii="Times New Roman" w:hAnsi="Times New Roman"/>
          <w:color w:val="000000"/>
        </w:rPr>
        <w:t xml:space="preserve"> </w:t>
      </w:r>
    </w:p>
    <w:p w:rsidR="00D61BDC" w:rsidRPr="003E112A" w:rsidRDefault="00D61BDC" w:rsidP="00364847">
      <w:pPr>
        <w:numPr>
          <w:ilvl w:val="0"/>
          <w:numId w:val="17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97" w:line="288" w:lineRule="auto"/>
        <w:ind w:left="-284" w:hanging="709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Если в Матче стадии Плей-офф после трех периодов зафиксирован ничейный результат, то назначается серия послематчевых бросков, которые выполняются по следующим правилам: </w:t>
      </w:r>
    </w:p>
    <w:p w:rsidR="00D61BDC" w:rsidRPr="003E112A" w:rsidRDefault="00D61BDC" w:rsidP="00D61BDC">
      <w:pPr>
        <w:numPr>
          <w:ilvl w:val="0"/>
          <w:numId w:val="18"/>
        </w:numPr>
        <w:autoSpaceDE w:val="0"/>
        <w:autoSpaceDN w:val="0"/>
        <w:adjustRightInd w:val="0"/>
        <w:spacing w:after="97" w:line="288" w:lineRule="auto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Первый послематчевый бросок выполняет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>оманда</w:t>
      </w:r>
      <w:r>
        <w:rPr>
          <w:rFonts w:ascii="Times New Roman" w:hAnsi="Times New Roman"/>
          <w:color w:val="000000"/>
        </w:rPr>
        <w:t xml:space="preserve"> </w:t>
      </w:r>
      <w:r w:rsidRPr="003E112A"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 «</w:t>
      </w:r>
      <w:r w:rsidRPr="003E112A">
        <w:rPr>
          <w:rFonts w:ascii="Times New Roman" w:hAnsi="Times New Roman"/>
          <w:color w:val="000000"/>
        </w:rPr>
        <w:t>хозяин</w:t>
      </w:r>
      <w:r>
        <w:rPr>
          <w:rFonts w:ascii="Times New Roman" w:hAnsi="Times New Roman"/>
          <w:color w:val="000000"/>
        </w:rPr>
        <w:t>»</w:t>
      </w:r>
      <w:r w:rsidRPr="003E112A">
        <w:rPr>
          <w:rFonts w:ascii="Times New Roman" w:hAnsi="Times New Roman"/>
          <w:color w:val="000000"/>
        </w:rPr>
        <w:t xml:space="preserve">; </w:t>
      </w:r>
    </w:p>
    <w:p w:rsidR="00D61BDC" w:rsidRDefault="00D61BDC" w:rsidP="00D61BDC">
      <w:pPr>
        <w:numPr>
          <w:ilvl w:val="0"/>
          <w:numId w:val="18"/>
        </w:numPr>
        <w:autoSpaceDE w:val="0"/>
        <w:autoSpaceDN w:val="0"/>
        <w:adjustRightInd w:val="0"/>
        <w:spacing w:after="97" w:line="288" w:lineRule="auto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Процедура серии послематчевых бросков начинается с того, что три разных игрока из каждой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 xml:space="preserve">оманды по очереди выполняют броски. Списки игроков заранее не составляются. В бросках не могут принимать участие оштрафованные </w:t>
      </w:r>
      <w:r>
        <w:rPr>
          <w:rFonts w:ascii="Times New Roman" w:hAnsi="Times New Roman"/>
          <w:color w:val="000000"/>
        </w:rPr>
        <w:t>Х</w:t>
      </w:r>
      <w:r w:rsidRPr="003E112A">
        <w:rPr>
          <w:rFonts w:ascii="Times New Roman" w:hAnsi="Times New Roman"/>
          <w:color w:val="000000"/>
        </w:rPr>
        <w:t xml:space="preserve">оккеисты; </w:t>
      </w:r>
    </w:p>
    <w:p w:rsidR="00D61BDC" w:rsidRPr="003E112A" w:rsidRDefault="00D61BDC" w:rsidP="00D61BDC">
      <w:pPr>
        <w:numPr>
          <w:ilvl w:val="0"/>
          <w:numId w:val="18"/>
        </w:numPr>
        <w:autoSpaceDE w:val="0"/>
        <w:autoSpaceDN w:val="0"/>
        <w:adjustRightInd w:val="0"/>
        <w:spacing w:after="97" w:line="288" w:lineRule="auto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Вратари должны защищать те же ворота, что и в третьем периоде. Вратари могут меняться после каждого броска; </w:t>
      </w:r>
    </w:p>
    <w:p w:rsidR="00D61BDC" w:rsidRPr="003E112A" w:rsidRDefault="00D61BDC" w:rsidP="00D61BDC">
      <w:pPr>
        <w:numPr>
          <w:ilvl w:val="0"/>
          <w:numId w:val="18"/>
        </w:numPr>
        <w:autoSpaceDE w:val="0"/>
        <w:autoSpaceDN w:val="0"/>
        <w:adjustRightInd w:val="0"/>
        <w:spacing w:after="97" w:line="288" w:lineRule="auto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Броски выполняются разными игроками от каждой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>оманды по очереди (Хозяева</w:t>
      </w:r>
      <w:r>
        <w:rPr>
          <w:rFonts w:ascii="Times New Roman" w:hAnsi="Times New Roman"/>
          <w:color w:val="000000"/>
        </w:rPr>
        <w:t xml:space="preserve"> </w:t>
      </w:r>
      <w:r w:rsidRPr="003E112A">
        <w:rPr>
          <w:rFonts w:ascii="Times New Roman" w:hAnsi="Times New Roman"/>
          <w:color w:val="000000"/>
        </w:rPr>
        <w:t>(Х), Гости</w:t>
      </w:r>
      <w:r>
        <w:rPr>
          <w:rFonts w:ascii="Times New Roman" w:hAnsi="Times New Roman"/>
          <w:color w:val="000000"/>
        </w:rPr>
        <w:t xml:space="preserve"> </w:t>
      </w:r>
      <w:r w:rsidRPr="003E112A">
        <w:rPr>
          <w:rFonts w:ascii="Times New Roman" w:hAnsi="Times New Roman"/>
          <w:color w:val="000000"/>
        </w:rPr>
        <w:t xml:space="preserve">(Г), Х, Г, Х, Г). Предварительное назначение полевых игроков по фамилиям необязательно, их можно менять в любое время до свистка </w:t>
      </w:r>
      <w:r>
        <w:rPr>
          <w:rFonts w:ascii="Times New Roman" w:hAnsi="Times New Roman"/>
          <w:color w:val="000000"/>
        </w:rPr>
        <w:t>г</w:t>
      </w:r>
      <w:r w:rsidRPr="003E112A">
        <w:rPr>
          <w:rFonts w:ascii="Times New Roman" w:hAnsi="Times New Roman"/>
          <w:color w:val="000000"/>
        </w:rPr>
        <w:t xml:space="preserve">лавного судьи к выполнению броска; </w:t>
      </w:r>
    </w:p>
    <w:p w:rsidR="00D61BDC" w:rsidRPr="003E112A" w:rsidRDefault="00D61BDC" w:rsidP="00D61BDC">
      <w:pPr>
        <w:numPr>
          <w:ilvl w:val="0"/>
          <w:numId w:val="18"/>
        </w:numPr>
        <w:autoSpaceDE w:val="0"/>
        <w:autoSpaceDN w:val="0"/>
        <w:adjustRightInd w:val="0"/>
        <w:spacing w:after="97" w:line="288" w:lineRule="auto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Команда с наибольшим количеством заброшенных шайб после первых шести бросков объявляется победителем Матча. Если же результат становится ясным до завершения всех шести бросков, оставшиеся броски не производятся; </w:t>
      </w:r>
    </w:p>
    <w:p w:rsidR="00D61BDC" w:rsidRPr="003E112A" w:rsidRDefault="00D61BDC" w:rsidP="00D61BDC">
      <w:pPr>
        <w:numPr>
          <w:ilvl w:val="0"/>
          <w:numId w:val="18"/>
        </w:numPr>
        <w:autoSpaceDE w:val="0"/>
        <w:autoSpaceDN w:val="0"/>
        <w:adjustRightInd w:val="0"/>
        <w:spacing w:after="97" w:line="288" w:lineRule="auto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Если после серии, состоящей из 3-х бросков каждой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 xml:space="preserve">оманды, сохраняется ничейный результат, то серия продолжается до того момента, когда один из пары выполняющих броски </w:t>
      </w:r>
      <w:r>
        <w:rPr>
          <w:rFonts w:ascii="Times New Roman" w:hAnsi="Times New Roman"/>
          <w:color w:val="000000"/>
        </w:rPr>
        <w:t>Х</w:t>
      </w:r>
      <w:r w:rsidRPr="003E112A">
        <w:rPr>
          <w:rFonts w:ascii="Times New Roman" w:hAnsi="Times New Roman"/>
          <w:color w:val="000000"/>
        </w:rPr>
        <w:t>оккеистов забросит шайбу в ворота, а его соперник нет</w:t>
      </w:r>
      <w:r>
        <w:rPr>
          <w:rFonts w:ascii="Times New Roman" w:hAnsi="Times New Roman"/>
          <w:color w:val="000000"/>
        </w:rPr>
        <w:t>, т</w:t>
      </w:r>
      <w:r w:rsidRPr="003E112A">
        <w:rPr>
          <w:rFonts w:ascii="Times New Roman" w:hAnsi="Times New Roman"/>
          <w:color w:val="000000"/>
        </w:rPr>
        <w:t>о есть до первой заброшенной шайбы</w:t>
      </w:r>
      <w:r>
        <w:rPr>
          <w:rFonts w:ascii="Times New Roman" w:hAnsi="Times New Roman"/>
          <w:color w:val="000000"/>
        </w:rPr>
        <w:t>.</w:t>
      </w:r>
      <w:r w:rsidRPr="003E112A">
        <w:rPr>
          <w:rFonts w:ascii="Times New Roman" w:hAnsi="Times New Roman"/>
          <w:color w:val="000000"/>
        </w:rPr>
        <w:t xml:space="preserve"> </w:t>
      </w:r>
    </w:p>
    <w:p w:rsidR="00D61BDC" w:rsidRDefault="00D61BDC" w:rsidP="00D61BDC">
      <w:pPr>
        <w:numPr>
          <w:ilvl w:val="0"/>
          <w:numId w:val="18"/>
        </w:numPr>
        <w:autoSpaceDE w:val="0"/>
        <w:autoSpaceDN w:val="0"/>
        <w:adjustRightInd w:val="0"/>
        <w:spacing w:after="97" w:line="288" w:lineRule="auto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В общий результат </w:t>
      </w:r>
      <w:r>
        <w:rPr>
          <w:rFonts w:ascii="Times New Roman" w:hAnsi="Times New Roman"/>
          <w:color w:val="000000"/>
        </w:rPr>
        <w:t>М</w:t>
      </w:r>
      <w:r w:rsidRPr="003E112A">
        <w:rPr>
          <w:rFonts w:ascii="Times New Roman" w:hAnsi="Times New Roman"/>
          <w:color w:val="000000"/>
        </w:rPr>
        <w:t>атча из всех голов, забитых во время выполнения послематчевых бросков, засчитывается только один, победный гол</w:t>
      </w:r>
      <w:r>
        <w:rPr>
          <w:rFonts w:ascii="Times New Roman" w:hAnsi="Times New Roman"/>
          <w:color w:val="000000"/>
        </w:rPr>
        <w:t>.</w:t>
      </w:r>
    </w:p>
    <w:p w:rsidR="00D61BDC" w:rsidRDefault="00D61BDC" w:rsidP="00D61BDC">
      <w:pPr>
        <w:numPr>
          <w:ilvl w:val="0"/>
          <w:numId w:val="18"/>
        </w:numPr>
        <w:autoSpaceDE w:val="0"/>
        <w:autoSpaceDN w:val="0"/>
        <w:adjustRightInd w:val="0"/>
        <w:spacing w:after="97" w:line="288" w:lineRule="auto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Если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>оманда отказывается участвовать в процедуре послематчевых бросков, Матч заканчивается</w:t>
      </w:r>
      <w:r>
        <w:rPr>
          <w:rFonts w:ascii="Times New Roman" w:hAnsi="Times New Roman"/>
          <w:color w:val="000000"/>
        </w:rPr>
        <w:t>,</w:t>
      </w:r>
      <w:r w:rsidRPr="003E112A">
        <w:rPr>
          <w:rFonts w:ascii="Times New Roman" w:hAnsi="Times New Roman"/>
          <w:color w:val="000000"/>
        </w:rPr>
        <w:t xml:space="preserve"> и этой </w:t>
      </w:r>
      <w:r>
        <w:rPr>
          <w:rFonts w:ascii="Times New Roman" w:hAnsi="Times New Roman"/>
          <w:color w:val="000000"/>
        </w:rPr>
        <w:t>К</w:t>
      </w:r>
      <w:r w:rsidRPr="003E112A">
        <w:rPr>
          <w:rFonts w:ascii="Times New Roman" w:hAnsi="Times New Roman"/>
          <w:color w:val="000000"/>
        </w:rPr>
        <w:t xml:space="preserve">оманде засчитывается поражение со счетом, в котором учитывается поражение в серии </w:t>
      </w:r>
      <w:r>
        <w:rPr>
          <w:rFonts w:ascii="Times New Roman" w:hAnsi="Times New Roman"/>
          <w:color w:val="000000"/>
        </w:rPr>
        <w:t xml:space="preserve"> </w:t>
      </w:r>
      <w:r w:rsidRPr="003E112A">
        <w:rPr>
          <w:rFonts w:ascii="Times New Roman" w:hAnsi="Times New Roman"/>
          <w:color w:val="000000"/>
        </w:rPr>
        <w:t xml:space="preserve">послематчевых бросков. </w:t>
      </w:r>
    </w:p>
    <w:p w:rsidR="00364847" w:rsidRDefault="00364847" w:rsidP="00364847">
      <w:pPr>
        <w:autoSpaceDE w:val="0"/>
        <w:autoSpaceDN w:val="0"/>
        <w:adjustRightInd w:val="0"/>
        <w:spacing w:after="97" w:line="288" w:lineRule="auto"/>
        <w:ind w:left="720"/>
        <w:jc w:val="both"/>
        <w:rPr>
          <w:rFonts w:ascii="Times New Roman" w:hAnsi="Times New Roman"/>
          <w:color w:val="000000"/>
        </w:rPr>
      </w:pPr>
    </w:p>
    <w:p w:rsidR="00D61BDC" w:rsidRPr="00D61BDC" w:rsidRDefault="00D61BDC" w:rsidP="00D61BDC">
      <w:pPr>
        <w:pStyle w:val="a9"/>
        <w:spacing w:line="288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ГЛАВА 6</w:t>
      </w:r>
      <w:r w:rsidRPr="00D61BDC">
        <w:rPr>
          <w:rFonts w:ascii="Times New Roman" w:hAnsi="Times New Roman"/>
          <w:b/>
          <w:bCs/>
          <w:color w:val="000000"/>
        </w:rPr>
        <w:t xml:space="preserve">. СУДЕЙСТВО. </w:t>
      </w:r>
    </w:p>
    <w:p w:rsidR="00D61BDC" w:rsidRPr="00D61BDC" w:rsidRDefault="00D61BDC" w:rsidP="00D61BDC">
      <w:pPr>
        <w:pStyle w:val="a9"/>
        <w:spacing w:line="288" w:lineRule="auto"/>
        <w:rPr>
          <w:rFonts w:ascii="Times New Roman" w:hAnsi="Times New Roman"/>
          <w:b/>
          <w:bCs/>
          <w:color w:val="000000"/>
        </w:rPr>
      </w:pPr>
    </w:p>
    <w:p w:rsidR="00D61BDC" w:rsidRDefault="00D61BDC" w:rsidP="00D61BDC">
      <w:pPr>
        <w:pStyle w:val="a9"/>
        <w:spacing w:line="288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Статья 6</w:t>
      </w:r>
      <w:r w:rsidRPr="00D61BDC">
        <w:rPr>
          <w:rFonts w:ascii="Times New Roman" w:hAnsi="Times New Roman"/>
          <w:b/>
          <w:bCs/>
          <w:color w:val="000000"/>
        </w:rPr>
        <w:t xml:space="preserve">.1. Организация судейства. </w:t>
      </w:r>
    </w:p>
    <w:p w:rsidR="00364847" w:rsidRDefault="00364847" w:rsidP="00D61BDC">
      <w:pPr>
        <w:pStyle w:val="a9"/>
        <w:spacing w:line="288" w:lineRule="auto"/>
        <w:rPr>
          <w:rFonts w:ascii="Times New Roman" w:hAnsi="Times New Roman"/>
          <w:b/>
          <w:bCs/>
          <w:color w:val="000000"/>
        </w:rPr>
      </w:pPr>
    </w:p>
    <w:p w:rsidR="00D61BDC" w:rsidRDefault="00D61BDC" w:rsidP="00364847">
      <w:pPr>
        <w:pStyle w:val="a9"/>
        <w:spacing w:line="288" w:lineRule="auto"/>
        <w:ind w:left="-284" w:hanging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1.</w:t>
      </w:r>
      <w:r w:rsidR="00364847">
        <w:rPr>
          <w:rFonts w:ascii="Times New Roman" w:hAnsi="Times New Roman"/>
          <w:color w:val="000000"/>
        </w:rPr>
        <w:t xml:space="preserve">          </w:t>
      </w:r>
      <w:r w:rsidRPr="003E112A">
        <w:rPr>
          <w:rFonts w:ascii="Times New Roman" w:hAnsi="Times New Roman"/>
          <w:color w:val="000000"/>
        </w:rPr>
        <w:t xml:space="preserve">Назначение судей на Матчи Отборочного Этапа осуществляется </w:t>
      </w:r>
      <w:r>
        <w:rPr>
          <w:rFonts w:ascii="Times New Roman" w:hAnsi="Times New Roman"/>
          <w:color w:val="000000"/>
        </w:rPr>
        <w:t>Г</w:t>
      </w:r>
      <w:r w:rsidRPr="003E112A">
        <w:rPr>
          <w:rFonts w:ascii="Times New Roman" w:hAnsi="Times New Roman"/>
          <w:color w:val="000000"/>
        </w:rPr>
        <w:t>лавным судьей</w:t>
      </w:r>
      <w:r>
        <w:rPr>
          <w:rFonts w:ascii="Times New Roman" w:hAnsi="Times New Roman"/>
          <w:color w:val="000000"/>
        </w:rPr>
        <w:t xml:space="preserve"> Турнира.</w:t>
      </w:r>
    </w:p>
    <w:p w:rsidR="00D61BDC" w:rsidRDefault="00D61BDC" w:rsidP="00364847">
      <w:pPr>
        <w:pStyle w:val="a9"/>
        <w:spacing w:line="288" w:lineRule="auto"/>
        <w:ind w:left="-284" w:hanging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</w:t>
      </w:r>
      <w:r w:rsidRPr="00D61BDC">
        <w:rPr>
          <w:rFonts w:ascii="Times New Roman" w:hAnsi="Times New Roman"/>
          <w:color w:val="000000"/>
        </w:rPr>
        <w:t xml:space="preserve"> </w:t>
      </w:r>
      <w:r w:rsidR="00364847">
        <w:rPr>
          <w:rFonts w:ascii="Times New Roman" w:hAnsi="Times New Roman"/>
          <w:color w:val="000000"/>
        </w:rPr>
        <w:t xml:space="preserve">         </w:t>
      </w:r>
      <w:r w:rsidRPr="003E112A">
        <w:rPr>
          <w:rFonts w:ascii="Times New Roman" w:hAnsi="Times New Roman"/>
          <w:color w:val="000000"/>
        </w:rPr>
        <w:t>Контроль качества</w:t>
      </w:r>
      <w:r>
        <w:rPr>
          <w:rFonts w:ascii="Times New Roman" w:hAnsi="Times New Roman"/>
          <w:color w:val="000000"/>
        </w:rPr>
        <w:t xml:space="preserve"> судейства в течение Группового</w:t>
      </w:r>
      <w:r w:rsidRPr="003E112A">
        <w:rPr>
          <w:rFonts w:ascii="Times New Roman" w:hAnsi="Times New Roman"/>
          <w:color w:val="000000"/>
        </w:rPr>
        <w:t xml:space="preserve"> Этапа</w:t>
      </w:r>
      <w:r>
        <w:rPr>
          <w:rFonts w:ascii="Times New Roman" w:hAnsi="Times New Roman"/>
          <w:color w:val="000000"/>
        </w:rPr>
        <w:t xml:space="preserve"> и Плей-офф</w:t>
      </w:r>
      <w:r w:rsidRPr="003E112A">
        <w:rPr>
          <w:rFonts w:ascii="Times New Roman" w:hAnsi="Times New Roman"/>
          <w:color w:val="000000"/>
        </w:rPr>
        <w:t xml:space="preserve"> осуществляется </w:t>
      </w:r>
      <w:r>
        <w:rPr>
          <w:rFonts w:ascii="Times New Roman" w:hAnsi="Times New Roman"/>
          <w:color w:val="000000"/>
        </w:rPr>
        <w:t>Г</w:t>
      </w:r>
      <w:r w:rsidRPr="003E112A">
        <w:rPr>
          <w:rFonts w:ascii="Times New Roman" w:hAnsi="Times New Roman"/>
          <w:color w:val="000000"/>
        </w:rPr>
        <w:t>лавным судьей</w:t>
      </w:r>
      <w:r>
        <w:rPr>
          <w:rFonts w:ascii="Times New Roman" w:hAnsi="Times New Roman"/>
          <w:color w:val="000000"/>
        </w:rPr>
        <w:t xml:space="preserve"> турнира.</w:t>
      </w:r>
    </w:p>
    <w:p w:rsidR="00D61BDC" w:rsidRDefault="00D61BDC" w:rsidP="00364847">
      <w:pPr>
        <w:tabs>
          <w:tab w:val="left" w:pos="709"/>
        </w:tabs>
        <w:autoSpaceDE w:val="0"/>
        <w:autoSpaceDN w:val="0"/>
        <w:adjustRightInd w:val="0"/>
        <w:spacing w:after="97" w:line="288" w:lineRule="auto"/>
        <w:ind w:hanging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</w:t>
      </w:r>
      <w:r w:rsidRPr="00D61BDC">
        <w:rPr>
          <w:rFonts w:ascii="Times New Roman" w:hAnsi="Times New Roman"/>
          <w:color w:val="000000"/>
        </w:rPr>
        <w:t xml:space="preserve"> </w:t>
      </w:r>
      <w:r w:rsidR="00364847">
        <w:rPr>
          <w:rFonts w:ascii="Times New Roman" w:hAnsi="Times New Roman"/>
          <w:color w:val="000000"/>
        </w:rPr>
        <w:t xml:space="preserve">    </w:t>
      </w:r>
      <w:r w:rsidRPr="00D31B3A">
        <w:rPr>
          <w:rFonts w:ascii="Times New Roman" w:hAnsi="Times New Roman"/>
          <w:color w:val="000000"/>
        </w:rPr>
        <w:t>Судейство каждого матча Отборочного Этапа должно осуществляться судьями объективно, честно и беспристрастно на основе Правил игры в хоккей и статей настоящего Регламента</w:t>
      </w:r>
      <w:r>
        <w:rPr>
          <w:rFonts w:ascii="Times New Roman" w:hAnsi="Times New Roman"/>
          <w:color w:val="000000"/>
        </w:rPr>
        <w:t>.</w:t>
      </w:r>
      <w:r w:rsidRPr="00D31B3A">
        <w:rPr>
          <w:rFonts w:ascii="Times New Roman" w:hAnsi="Times New Roman"/>
          <w:color w:val="000000"/>
        </w:rPr>
        <w:t xml:space="preserve"> </w:t>
      </w:r>
    </w:p>
    <w:p w:rsidR="00CD58A6" w:rsidRPr="003E112A" w:rsidRDefault="00CD58A6" w:rsidP="00CD58A6">
      <w:pPr>
        <w:spacing w:after="99" w:line="288" w:lineRule="auto"/>
        <w:ind w:left="360"/>
        <w:jc w:val="both"/>
        <w:rPr>
          <w:rFonts w:ascii="Times New Roman" w:hAnsi="Times New Roman"/>
          <w:color w:val="000000"/>
        </w:rPr>
      </w:pPr>
    </w:p>
    <w:p w:rsidR="00CD58A6" w:rsidRDefault="00CD58A6" w:rsidP="00CD58A6">
      <w:pPr>
        <w:spacing w:line="288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ГЛАВА 7</w:t>
      </w:r>
      <w:r w:rsidRPr="003E112A">
        <w:rPr>
          <w:rFonts w:ascii="Times New Roman" w:hAnsi="Times New Roman"/>
          <w:b/>
          <w:bCs/>
          <w:color w:val="000000"/>
        </w:rPr>
        <w:t xml:space="preserve">. НАГРАЖДЕНИЕ ПОБЕДИТЕЛЕЙ. </w:t>
      </w:r>
    </w:p>
    <w:p w:rsidR="00CD58A6" w:rsidRPr="003E112A" w:rsidRDefault="00CD58A6" w:rsidP="00CD58A6">
      <w:pPr>
        <w:spacing w:after="296" w:line="288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Статья 7.1</w:t>
      </w:r>
      <w:r w:rsidRPr="003E112A">
        <w:rPr>
          <w:rFonts w:ascii="Times New Roman" w:hAnsi="Times New Roman"/>
          <w:b/>
          <w:bCs/>
          <w:color w:val="000000"/>
        </w:rPr>
        <w:t>. Официальные призы и награды.</w:t>
      </w:r>
    </w:p>
    <w:p w:rsidR="00CD58A6" w:rsidRPr="003E112A" w:rsidRDefault="00CD58A6" w:rsidP="00967E7E">
      <w:pPr>
        <w:numPr>
          <w:ilvl w:val="0"/>
          <w:numId w:val="2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88" w:lineRule="auto"/>
        <w:ind w:hanging="1069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>Команды, занявшие 1</w:t>
      </w:r>
      <w:r>
        <w:rPr>
          <w:rFonts w:ascii="Times New Roman" w:hAnsi="Times New Roman"/>
          <w:color w:val="000000"/>
        </w:rPr>
        <w:t>, 2 и 3 места в Турнире</w:t>
      </w:r>
      <w:r w:rsidRPr="003E112A">
        <w:rPr>
          <w:rFonts w:ascii="Times New Roman" w:hAnsi="Times New Roman"/>
          <w:color w:val="000000"/>
        </w:rPr>
        <w:t>, награждаются кубками и</w:t>
      </w:r>
      <w:r>
        <w:rPr>
          <w:rFonts w:ascii="Times New Roman" w:hAnsi="Times New Roman"/>
          <w:color w:val="000000"/>
        </w:rPr>
        <w:t xml:space="preserve"> дипломами.</w:t>
      </w:r>
    </w:p>
    <w:p w:rsidR="00CD58A6" w:rsidRDefault="00CD58A6" w:rsidP="00967E7E">
      <w:pPr>
        <w:numPr>
          <w:ilvl w:val="0"/>
          <w:numId w:val="2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88" w:lineRule="auto"/>
        <w:ind w:hanging="1069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>Командам</w:t>
      </w:r>
      <w:r>
        <w:rPr>
          <w:rFonts w:ascii="Times New Roman" w:hAnsi="Times New Roman"/>
          <w:color w:val="000000"/>
        </w:rPr>
        <w:t>, участвующим в Турнире</w:t>
      </w:r>
      <w:r w:rsidRPr="003E112A">
        <w:rPr>
          <w:rFonts w:ascii="Times New Roman" w:hAnsi="Times New Roman"/>
          <w:color w:val="000000"/>
        </w:rPr>
        <w:t>, вручаются памя</w:t>
      </w:r>
      <w:r>
        <w:rPr>
          <w:rFonts w:ascii="Times New Roman" w:hAnsi="Times New Roman"/>
          <w:color w:val="000000"/>
        </w:rPr>
        <w:t>тные призы.</w:t>
      </w:r>
    </w:p>
    <w:p w:rsidR="00CD58A6" w:rsidRPr="00CD58A6" w:rsidRDefault="00CD58A6" w:rsidP="00967E7E">
      <w:pPr>
        <w:numPr>
          <w:ilvl w:val="0"/>
          <w:numId w:val="2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88" w:lineRule="auto"/>
        <w:ind w:left="0" w:hanging="709"/>
        <w:jc w:val="both"/>
        <w:rPr>
          <w:rFonts w:ascii="Times New Roman" w:hAnsi="Times New Roman"/>
          <w:color w:val="000000"/>
        </w:rPr>
      </w:pPr>
      <w:r w:rsidRPr="00CD58A6">
        <w:rPr>
          <w:rFonts w:ascii="Times New Roman" w:hAnsi="Times New Roman"/>
          <w:color w:val="000000"/>
        </w:rPr>
        <w:t xml:space="preserve"> </w:t>
      </w:r>
      <w:proofErr w:type="gramStart"/>
      <w:r w:rsidRPr="00CD58A6">
        <w:rPr>
          <w:rFonts w:ascii="Times New Roman" w:hAnsi="Times New Roman"/>
          <w:color w:val="000000"/>
        </w:rPr>
        <w:t xml:space="preserve">Рекомендовано награждение индивидуальными призами </w:t>
      </w:r>
      <w:r>
        <w:rPr>
          <w:rFonts w:ascii="Times New Roman" w:hAnsi="Times New Roman"/>
          <w:color w:val="000000"/>
        </w:rPr>
        <w:t>Турнира</w:t>
      </w:r>
      <w:r w:rsidRPr="00CD58A6">
        <w:rPr>
          <w:rFonts w:ascii="Times New Roman" w:hAnsi="Times New Roman"/>
          <w:color w:val="000000"/>
        </w:rPr>
        <w:t>, ставших л</w:t>
      </w:r>
      <w:r>
        <w:rPr>
          <w:rFonts w:ascii="Times New Roman" w:hAnsi="Times New Roman"/>
          <w:color w:val="000000"/>
        </w:rPr>
        <w:t>учшими по результатам завершения</w:t>
      </w:r>
      <w:r w:rsidRPr="00CD58A6">
        <w:rPr>
          <w:rFonts w:ascii="Times New Roman" w:hAnsi="Times New Roman"/>
          <w:color w:val="000000"/>
        </w:rPr>
        <w:t xml:space="preserve">, в следующих номинациях: </w:t>
      </w:r>
      <w:proofErr w:type="gramEnd"/>
    </w:p>
    <w:p w:rsidR="00CD58A6" w:rsidRDefault="00CD58A6" w:rsidP="00CD58A6">
      <w:pPr>
        <w:numPr>
          <w:ilvl w:val="0"/>
          <w:numId w:val="22"/>
        </w:numPr>
        <w:autoSpaceDE w:val="0"/>
        <w:autoSpaceDN w:val="0"/>
        <w:adjustRightInd w:val="0"/>
        <w:spacing w:after="97" w:line="288" w:lineRule="auto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>Лучший вратарь</w:t>
      </w:r>
      <w:r>
        <w:rPr>
          <w:rFonts w:ascii="Times New Roman" w:hAnsi="Times New Roman"/>
          <w:color w:val="000000"/>
        </w:rPr>
        <w:t>;</w:t>
      </w:r>
    </w:p>
    <w:p w:rsidR="00CD58A6" w:rsidRPr="003E112A" w:rsidRDefault="00CD58A6" w:rsidP="00CD58A6">
      <w:pPr>
        <w:numPr>
          <w:ilvl w:val="0"/>
          <w:numId w:val="22"/>
        </w:numPr>
        <w:autoSpaceDE w:val="0"/>
        <w:autoSpaceDN w:val="0"/>
        <w:adjustRightInd w:val="0"/>
        <w:spacing w:after="97" w:line="288" w:lineRule="auto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>Лучший защитник</w:t>
      </w:r>
      <w:r>
        <w:rPr>
          <w:rFonts w:ascii="Times New Roman" w:hAnsi="Times New Roman"/>
          <w:color w:val="000000"/>
        </w:rPr>
        <w:t>;</w:t>
      </w:r>
      <w:r w:rsidRPr="003E112A">
        <w:rPr>
          <w:rFonts w:ascii="Times New Roman" w:hAnsi="Times New Roman"/>
          <w:color w:val="000000"/>
        </w:rPr>
        <w:t xml:space="preserve"> </w:t>
      </w:r>
    </w:p>
    <w:p w:rsidR="00CD58A6" w:rsidRPr="003E112A" w:rsidRDefault="00CD58A6" w:rsidP="00CD58A6">
      <w:pPr>
        <w:numPr>
          <w:ilvl w:val="0"/>
          <w:numId w:val="22"/>
        </w:numPr>
        <w:autoSpaceDE w:val="0"/>
        <w:autoSpaceDN w:val="0"/>
        <w:adjustRightInd w:val="0"/>
        <w:spacing w:after="97" w:line="288" w:lineRule="auto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>Лучший нападающий</w:t>
      </w:r>
      <w:r>
        <w:rPr>
          <w:rFonts w:ascii="Times New Roman" w:hAnsi="Times New Roman"/>
          <w:color w:val="000000"/>
        </w:rPr>
        <w:t>;</w:t>
      </w:r>
      <w:r w:rsidRPr="003E112A">
        <w:rPr>
          <w:rFonts w:ascii="Times New Roman" w:hAnsi="Times New Roman"/>
          <w:color w:val="000000"/>
        </w:rPr>
        <w:t xml:space="preserve"> </w:t>
      </w:r>
    </w:p>
    <w:p w:rsidR="00CD58A6" w:rsidRDefault="00CD58A6" w:rsidP="00CD58A6">
      <w:pPr>
        <w:numPr>
          <w:ilvl w:val="0"/>
          <w:numId w:val="22"/>
        </w:numPr>
        <w:autoSpaceDE w:val="0"/>
        <w:autoSpaceDN w:val="0"/>
        <w:adjustRightInd w:val="0"/>
        <w:spacing w:after="97" w:line="288" w:lineRule="auto"/>
        <w:jc w:val="both"/>
        <w:rPr>
          <w:rFonts w:ascii="Times New Roman" w:hAnsi="Times New Roman"/>
          <w:color w:val="000000"/>
        </w:rPr>
      </w:pPr>
      <w:r w:rsidRPr="000B0B64">
        <w:rPr>
          <w:rFonts w:ascii="Times New Roman" w:hAnsi="Times New Roman"/>
          <w:color w:val="000000"/>
        </w:rPr>
        <w:t>Лучший бомбардир</w:t>
      </w:r>
      <w:r>
        <w:rPr>
          <w:rFonts w:ascii="Times New Roman" w:hAnsi="Times New Roman"/>
          <w:color w:val="000000"/>
        </w:rPr>
        <w:t>;</w:t>
      </w:r>
    </w:p>
    <w:p w:rsidR="00CD58A6" w:rsidRPr="00CD58A6" w:rsidRDefault="00CD58A6" w:rsidP="00CD58A6">
      <w:pPr>
        <w:numPr>
          <w:ilvl w:val="0"/>
          <w:numId w:val="22"/>
        </w:numPr>
        <w:autoSpaceDE w:val="0"/>
        <w:autoSpaceDN w:val="0"/>
        <w:adjustRightInd w:val="0"/>
        <w:spacing w:after="97" w:line="288" w:lineRule="auto"/>
        <w:jc w:val="both"/>
        <w:rPr>
          <w:rFonts w:ascii="Times New Roman" w:hAnsi="Times New Roman"/>
          <w:color w:val="000000"/>
        </w:rPr>
      </w:pPr>
      <w:r w:rsidRPr="000B0B64">
        <w:rPr>
          <w:rFonts w:ascii="Times New Roman" w:hAnsi="Times New Roman"/>
          <w:color w:val="000000"/>
        </w:rPr>
        <w:t xml:space="preserve"> Лучший снайпер</w:t>
      </w:r>
      <w:r>
        <w:rPr>
          <w:rFonts w:ascii="Times New Roman" w:hAnsi="Times New Roman"/>
          <w:color w:val="000000"/>
        </w:rPr>
        <w:t>;</w:t>
      </w:r>
      <w:r w:rsidRPr="000B0B64">
        <w:rPr>
          <w:rFonts w:ascii="Times New Roman" w:hAnsi="Times New Roman"/>
          <w:color w:val="000000"/>
        </w:rPr>
        <w:t xml:space="preserve"> </w:t>
      </w:r>
    </w:p>
    <w:p w:rsidR="00967E7E" w:rsidRDefault="00967E7E" w:rsidP="00CD58A6">
      <w:pPr>
        <w:spacing w:line="288" w:lineRule="auto"/>
        <w:rPr>
          <w:rFonts w:ascii="Times New Roman" w:hAnsi="Times New Roman"/>
          <w:b/>
          <w:bCs/>
          <w:color w:val="000000"/>
        </w:rPr>
      </w:pPr>
    </w:p>
    <w:p w:rsidR="00CD58A6" w:rsidRPr="003E112A" w:rsidRDefault="00967E7E" w:rsidP="00CD58A6">
      <w:pPr>
        <w:spacing w:line="288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</w:t>
      </w:r>
      <w:r w:rsidR="00CD58A6">
        <w:rPr>
          <w:rFonts w:ascii="Times New Roman" w:hAnsi="Times New Roman"/>
          <w:b/>
          <w:bCs/>
          <w:color w:val="000000"/>
        </w:rPr>
        <w:t>ГЛАВА 8</w:t>
      </w:r>
      <w:r w:rsidR="00CD58A6" w:rsidRPr="003E112A">
        <w:rPr>
          <w:rFonts w:ascii="Times New Roman" w:hAnsi="Times New Roman"/>
          <w:b/>
          <w:bCs/>
          <w:color w:val="000000"/>
        </w:rPr>
        <w:t xml:space="preserve">. </w:t>
      </w:r>
    </w:p>
    <w:p w:rsidR="00CD58A6" w:rsidRDefault="00CD58A6" w:rsidP="00CD58A6">
      <w:pPr>
        <w:spacing w:line="288" w:lineRule="auto"/>
        <w:jc w:val="both"/>
        <w:rPr>
          <w:rFonts w:ascii="Times New Roman" w:hAnsi="Times New Roman"/>
          <w:b/>
          <w:bCs/>
          <w:color w:val="000000"/>
        </w:rPr>
      </w:pPr>
      <w:r w:rsidRPr="003E112A">
        <w:rPr>
          <w:rFonts w:ascii="Times New Roman" w:hAnsi="Times New Roman"/>
          <w:b/>
          <w:bCs/>
          <w:color w:val="000000"/>
        </w:rPr>
        <w:t xml:space="preserve">ДИСЦИПЛИНАРНЫЕ НАРУШЕНИЯ И СПОРТИВНО-ДИСЦИПЛИНАРНАЯ </w:t>
      </w:r>
      <w:r w:rsidR="00967E7E">
        <w:rPr>
          <w:rFonts w:ascii="Times New Roman" w:hAnsi="Times New Roman"/>
          <w:b/>
          <w:bCs/>
          <w:color w:val="000000"/>
        </w:rPr>
        <w:t xml:space="preserve">  </w:t>
      </w:r>
      <w:r w:rsidRPr="003E112A">
        <w:rPr>
          <w:rFonts w:ascii="Times New Roman" w:hAnsi="Times New Roman"/>
          <w:b/>
          <w:bCs/>
          <w:color w:val="000000"/>
        </w:rPr>
        <w:t xml:space="preserve">КОМИССИЯ (СДК). </w:t>
      </w:r>
    </w:p>
    <w:p w:rsidR="00967E7E" w:rsidRPr="003E112A" w:rsidRDefault="00967E7E" w:rsidP="00CD58A6">
      <w:pPr>
        <w:spacing w:line="288" w:lineRule="auto"/>
        <w:jc w:val="both"/>
        <w:rPr>
          <w:rFonts w:ascii="Times New Roman" w:hAnsi="Times New Roman"/>
          <w:color w:val="000000"/>
        </w:rPr>
      </w:pPr>
    </w:p>
    <w:p w:rsidR="00CD58A6" w:rsidRDefault="00CD58A6" w:rsidP="00CD58A6">
      <w:pPr>
        <w:spacing w:line="288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Статья 8</w:t>
      </w:r>
      <w:r w:rsidRPr="003E112A">
        <w:rPr>
          <w:rFonts w:ascii="Times New Roman" w:hAnsi="Times New Roman"/>
          <w:b/>
          <w:bCs/>
          <w:color w:val="000000"/>
        </w:rPr>
        <w:t>.1. Статус СДК</w:t>
      </w:r>
      <w:r>
        <w:rPr>
          <w:rFonts w:ascii="Times New Roman" w:hAnsi="Times New Roman"/>
          <w:b/>
          <w:bCs/>
          <w:color w:val="000000"/>
        </w:rPr>
        <w:t xml:space="preserve"> при проведении Турнира.</w:t>
      </w:r>
    </w:p>
    <w:p w:rsidR="00CD58A6" w:rsidRPr="003E112A" w:rsidRDefault="00CD58A6" w:rsidP="00967E7E">
      <w:pPr>
        <w:numPr>
          <w:ilvl w:val="0"/>
          <w:numId w:val="23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88" w:lineRule="auto"/>
        <w:ind w:left="0" w:hanging="709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hAnsi="Times New Roman"/>
          <w:color w:val="000000"/>
        </w:rPr>
        <w:t xml:space="preserve">Спортивно-Дисциплинарная Комиссия (СДК) </w:t>
      </w:r>
      <w:r>
        <w:rPr>
          <w:rFonts w:ascii="Times New Roman" w:hAnsi="Times New Roman"/>
          <w:color w:val="000000"/>
        </w:rPr>
        <w:t xml:space="preserve">при проведении </w:t>
      </w:r>
      <w:proofErr w:type="spellStart"/>
      <w:r>
        <w:rPr>
          <w:rFonts w:ascii="Times New Roman" w:hAnsi="Times New Roman"/>
          <w:color w:val="000000"/>
        </w:rPr>
        <w:t>Турнира</w:t>
      </w:r>
      <w:r w:rsidRPr="003E112A">
        <w:rPr>
          <w:rFonts w:ascii="Times New Roman" w:hAnsi="Times New Roman"/>
          <w:color w:val="000000"/>
        </w:rPr>
        <w:t>устанавливает</w:t>
      </w:r>
      <w:proofErr w:type="spellEnd"/>
      <w:r w:rsidRPr="003E112A">
        <w:rPr>
          <w:rFonts w:ascii="Times New Roman" w:hAnsi="Times New Roman"/>
          <w:color w:val="000000"/>
        </w:rPr>
        <w:t xml:space="preserve"> и рассматривает: </w:t>
      </w:r>
    </w:p>
    <w:p w:rsidR="00CD58A6" w:rsidRPr="00967E7E" w:rsidRDefault="00CD58A6" w:rsidP="00967E7E">
      <w:pPr>
        <w:pStyle w:val="a9"/>
        <w:numPr>
          <w:ilvl w:val="0"/>
          <w:numId w:val="23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88" w:lineRule="auto"/>
        <w:ind w:left="0" w:hanging="709"/>
        <w:jc w:val="both"/>
        <w:rPr>
          <w:rFonts w:ascii="Times New Roman" w:hAnsi="Times New Roman"/>
          <w:color w:val="000000"/>
        </w:rPr>
      </w:pPr>
      <w:r w:rsidRPr="00967E7E">
        <w:rPr>
          <w:rFonts w:ascii="Times New Roman" w:hAnsi="Times New Roman"/>
          <w:color w:val="000000"/>
        </w:rPr>
        <w:t xml:space="preserve">Дисциплинарные проступки Хоккеистов, тренеров и официальных представителей Команд; </w:t>
      </w:r>
    </w:p>
    <w:p w:rsidR="00CD58A6" w:rsidRPr="003E112A" w:rsidRDefault="00967E7E" w:rsidP="00967E7E">
      <w:pPr>
        <w:autoSpaceDE w:val="0"/>
        <w:autoSpaceDN w:val="0"/>
        <w:adjustRightInd w:val="0"/>
        <w:spacing w:after="0" w:line="288" w:lineRule="auto"/>
        <w:ind w:left="792" w:hanging="150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         </w:t>
      </w:r>
      <w:r w:rsidR="00CD58A6" w:rsidRPr="003E112A">
        <w:rPr>
          <w:rFonts w:ascii="Times New Roman" w:hAnsi="Times New Roman"/>
          <w:color w:val="000000"/>
        </w:rPr>
        <w:t xml:space="preserve">Нарушения Регламента, Правил игры в хоккей, локальных нормативных </w:t>
      </w:r>
      <w:r w:rsidR="00CD58A6">
        <w:rPr>
          <w:rFonts w:ascii="Times New Roman" w:hAnsi="Times New Roman"/>
          <w:color w:val="000000"/>
        </w:rPr>
        <w:t>документов.</w:t>
      </w:r>
      <w:r w:rsidR="00CD58A6" w:rsidRPr="003E112A">
        <w:rPr>
          <w:rFonts w:ascii="Times New Roman" w:hAnsi="Times New Roman"/>
          <w:color w:val="000000"/>
        </w:rPr>
        <w:t xml:space="preserve"> </w:t>
      </w:r>
    </w:p>
    <w:p w:rsidR="00CD58A6" w:rsidRPr="003E112A" w:rsidRDefault="00967E7E" w:rsidP="00967E7E">
      <w:pPr>
        <w:autoSpaceDE w:val="0"/>
        <w:autoSpaceDN w:val="0"/>
        <w:adjustRightInd w:val="0"/>
        <w:spacing w:after="0" w:line="288" w:lineRule="auto"/>
        <w:ind w:left="792" w:hanging="150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        </w:t>
      </w:r>
      <w:r w:rsidR="00CD58A6" w:rsidRPr="003E112A">
        <w:rPr>
          <w:rFonts w:ascii="Times New Roman" w:hAnsi="Times New Roman"/>
          <w:color w:val="000000"/>
        </w:rPr>
        <w:t xml:space="preserve">Нарушения в работе судейского корпуса; </w:t>
      </w:r>
    </w:p>
    <w:p w:rsidR="00CD58A6" w:rsidRPr="003E112A" w:rsidRDefault="00967E7E" w:rsidP="00967E7E">
      <w:pPr>
        <w:autoSpaceDE w:val="0"/>
        <w:autoSpaceDN w:val="0"/>
        <w:adjustRightInd w:val="0"/>
        <w:spacing w:after="0" w:line="288" w:lineRule="auto"/>
        <w:ind w:left="360" w:hanging="106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         </w:t>
      </w:r>
      <w:r w:rsidR="00CD58A6" w:rsidRPr="003E112A">
        <w:rPr>
          <w:rFonts w:ascii="Times New Roman" w:hAnsi="Times New Roman"/>
          <w:color w:val="000000"/>
        </w:rPr>
        <w:t xml:space="preserve">Задачами СДК являются: </w:t>
      </w:r>
    </w:p>
    <w:p w:rsidR="00CD58A6" w:rsidRPr="003E112A" w:rsidRDefault="00967E7E" w:rsidP="00967E7E">
      <w:pPr>
        <w:autoSpaceDE w:val="0"/>
        <w:autoSpaceDN w:val="0"/>
        <w:adjustRightInd w:val="0"/>
        <w:spacing w:after="0" w:line="288" w:lineRule="auto"/>
        <w:ind w:left="792" w:hanging="150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6.         </w:t>
      </w:r>
      <w:r w:rsidR="00CD58A6" w:rsidRPr="003E112A">
        <w:rPr>
          <w:rFonts w:ascii="Times New Roman" w:hAnsi="Times New Roman"/>
          <w:color w:val="000000"/>
        </w:rPr>
        <w:t xml:space="preserve">Правильное и оперативное рассмотрение и разрешение споров; </w:t>
      </w:r>
    </w:p>
    <w:p w:rsidR="00CD58A6" w:rsidRPr="003E112A" w:rsidRDefault="00967E7E" w:rsidP="00967E7E">
      <w:pPr>
        <w:autoSpaceDE w:val="0"/>
        <w:autoSpaceDN w:val="0"/>
        <w:adjustRightInd w:val="0"/>
        <w:spacing w:after="0" w:line="288" w:lineRule="auto"/>
        <w:ind w:hanging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7.          </w:t>
      </w:r>
      <w:r w:rsidR="00CD58A6" w:rsidRPr="003E112A">
        <w:rPr>
          <w:rFonts w:ascii="Times New Roman" w:hAnsi="Times New Roman"/>
          <w:color w:val="000000"/>
        </w:rPr>
        <w:t xml:space="preserve">Установление </w:t>
      </w:r>
      <w:r w:rsidR="00CD58A6">
        <w:rPr>
          <w:rFonts w:ascii="Times New Roman" w:hAnsi="Times New Roman"/>
          <w:color w:val="000000"/>
        </w:rPr>
        <w:t>вины</w:t>
      </w:r>
      <w:r w:rsidR="00CD58A6" w:rsidRPr="003E112A">
        <w:rPr>
          <w:rFonts w:ascii="Times New Roman" w:hAnsi="Times New Roman"/>
          <w:color w:val="000000"/>
        </w:rPr>
        <w:t xml:space="preserve"> конкретного лица. Лицо подлежит спортивному дисциплинарному наказанию, если будет признано виновным в совершении нарушения</w:t>
      </w:r>
      <w:r w:rsidR="00CD58A6">
        <w:rPr>
          <w:rFonts w:ascii="Times New Roman" w:hAnsi="Times New Roman"/>
          <w:color w:val="000000"/>
        </w:rPr>
        <w:t>.</w:t>
      </w:r>
      <w:r w:rsidR="00CD58A6" w:rsidRPr="003E112A">
        <w:rPr>
          <w:rFonts w:ascii="Times New Roman" w:hAnsi="Times New Roman"/>
          <w:color w:val="000000"/>
        </w:rPr>
        <w:t xml:space="preserve"> </w:t>
      </w:r>
    </w:p>
    <w:p w:rsidR="00CD58A6" w:rsidRPr="003E112A" w:rsidRDefault="00967E7E" w:rsidP="00967E7E">
      <w:pPr>
        <w:autoSpaceDE w:val="0"/>
        <w:autoSpaceDN w:val="0"/>
        <w:adjustRightInd w:val="0"/>
        <w:spacing w:after="0" w:line="288" w:lineRule="auto"/>
        <w:ind w:hanging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8.          </w:t>
      </w:r>
      <w:r w:rsidR="00CD58A6" w:rsidRPr="003E112A">
        <w:rPr>
          <w:rFonts w:ascii="Times New Roman" w:hAnsi="Times New Roman"/>
          <w:color w:val="000000"/>
        </w:rPr>
        <w:t>Производство в СДК должно способствовать укреплению спортивного правопорядка и предупреждению нарушений</w:t>
      </w:r>
      <w:r w:rsidR="00CD58A6">
        <w:rPr>
          <w:rFonts w:ascii="Times New Roman" w:hAnsi="Times New Roman"/>
          <w:color w:val="000000"/>
        </w:rPr>
        <w:t>.</w:t>
      </w:r>
      <w:r w:rsidR="00CD58A6" w:rsidRPr="003E112A">
        <w:rPr>
          <w:rFonts w:ascii="Times New Roman" w:hAnsi="Times New Roman"/>
          <w:color w:val="000000"/>
        </w:rPr>
        <w:t xml:space="preserve"> </w:t>
      </w:r>
    </w:p>
    <w:p w:rsidR="00CD58A6" w:rsidRPr="00967E7E" w:rsidRDefault="00CD58A6" w:rsidP="00967E7E">
      <w:pPr>
        <w:pStyle w:val="a9"/>
        <w:numPr>
          <w:ilvl w:val="1"/>
          <w:numId w:val="14"/>
        </w:numPr>
        <w:tabs>
          <w:tab w:val="clear" w:pos="792"/>
          <w:tab w:val="num" w:pos="0"/>
        </w:tabs>
        <w:autoSpaceDE w:val="0"/>
        <w:autoSpaceDN w:val="0"/>
        <w:adjustRightInd w:val="0"/>
        <w:spacing w:after="0" w:line="288" w:lineRule="auto"/>
        <w:ind w:left="0" w:hanging="709"/>
        <w:jc w:val="both"/>
        <w:rPr>
          <w:rFonts w:ascii="Times New Roman" w:hAnsi="Times New Roman"/>
          <w:color w:val="000000"/>
        </w:rPr>
      </w:pPr>
      <w:r w:rsidRPr="00967E7E">
        <w:rPr>
          <w:rFonts w:ascii="Times New Roman" w:hAnsi="Times New Roman"/>
          <w:color w:val="000000"/>
        </w:rPr>
        <w:lastRenderedPageBreak/>
        <w:t xml:space="preserve">В состав СДК на постоянной основе входят: Главный судья турнира, судьи-консультанты из числа судейской коллегии. СДК может привлекать к работе судей и официальных представителей команд, участвующих в разбираемых инцидентах. </w:t>
      </w:r>
    </w:p>
    <w:p w:rsidR="00CD58A6" w:rsidRPr="00B1527B" w:rsidRDefault="00CD58A6" w:rsidP="00B1527B">
      <w:pPr>
        <w:pStyle w:val="a9"/>
        <w:numPr>
          <w:ilvl w:val="1"/>
          <w:numId w:val="14"/>
        </w:numPr>
        <w:tabs>
          <w:tab w:val="clear" w:pos="792"/>
          <w:tab w:val="num" w:pos="0"/>
        </w:tabs>
        <w:autoSpaceDE w:val="0"/>
        <w:autoSpaceDN w:val="0"/>
        <w:adjustRightInd w:val="0"/>
        <w:spacing w:after="0" w:line="288" w:lineRule="auto"/>
        <w:ind w:hanging="1501"/>
        <w:jc w:val="both"/>
        <w:rPr>
          <w:rFonts w:ascii="Times New Roman" w:hAnsi="Times New Roman"/>
        </w:rPr>
      </w:pPr>
      <w:r w:rsidRPr="00B1527B">
        <w:rPr>
          <w:rFonts w:ascii="Times New Roman" w:hAnsi="Times New Roman"/>
        </w:rPr>
        <w:t>Председателем СДК является Оргкомитет.</w:t>
      </w:r>
    </w:p>
    <w:p w:rsidR="00CD58A6" w:rsidRPr="003E112A" w:rsidRDefault="00B1527B" w:rsidP="00B1527B">
      <w:pPr>
        <w:autoSpaceDE w:val="0"/>
        <w:autoSpaceDN w:val="0"/>
        <w:adjustRightInd w:val="0"/>
        <w:spacing w:after="0" w:line="288" w:lineRule="auto"/>
        <w:ind w:hanging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11.        </w:t>
      </w:r>
      <w:r w:rsidR="00CD58A6" w:rsidRPr="003E112A">
        <w:rPr>
          <w:rFonts w:ascii="Times New Roman" w:hAnsi="Times New Roman"/>
          <w:color w:val="000000"/>
        </w:rPr>
        <w:t>Заседания СДК проводятся не реже одно</w:t>
      </w:r>
      <w:r w:rsidR="00CD58A6">
        <w:rPr>
          <w:rFonts w:ascii="Times New Roman" w:hAnsi="Times New Roman"/>
          <w:color w:val="000000"/>
        </w:rPr>
        <w:t>го</w:t>
      </w:r>
      <w:r w:rsidR="00CD58A6" w:rsidRPr="003E112A">
        <w:rPr>
          <w:rFonts w:ascii="Times New Roman" w:hAnsi="Times New Roman"/>
          <w:color w:val="000000"/>
        </w:rPr>
        <w:t xml:space="preserve"> раза в неделю по резул</w:t>
      </w:r>
      <w:r w:rsidR="00CD58A6">
        <w:rPr>
          <w:rFonts w:ascii="Times New Roman" w:hAnsi="Times New Roman"/>
          <w:color w:val="000000"/>
        </w:rPr>
        <w:t xml:space="preserve">ьтатам прошедшего </w:t>
      </w:r>
      <w:r>
        <w:rPr>
          <w:rFonts w:ascii="Times New Roman" w:hAnsi="Times New Roman"/>
          <w:color w:val="000000"/>
        </w:rPr>
        <w:t xml:space="preserve">  </w:t>
      </w:r>
      <w:r w:rsidR="00CD58A6">
        <w:rPr>
          <w:rFonts w:ascii="Times New Roman" w:hAnsi="Times New Roman"/>
          <w:color w:val="000000"/>
        </w:rPr>
        <w:t>игрового тура в период проведения  матчей.</w:t>
      </w:r>
      <w:r w:rsidR="00CD58A6" w:rsidRPr="003E112A">
        <w:rPr>
          <w:rFonts w:ascii="Times New Roman" w:hAnsi="Times New Roman"/>
          <w:color w:val="000000"/>
        </w:rPr>
        <w:t xml:space="preserve"> </w:t>
      </w:r>
    </w:p>
    <w:p w:rsidR="00CD58A6" w:rsidRDefault="00B1527B" w:rsidP="00B1527B">
      <w:pPr>
        <w:autoSpaceDE w:val="0"/>
        <w:autoSpaceDN w:val="0"/>
        <w:adjustRightInd w:val="0"/>
        <w:spacing w:after="0" w:line="288" w:lineRule="auto"/>
        <w:ind w:left="360" w:hanging="106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12.       </w:t>
      </w:r>
      <w:r w:rsidR="00CD58A6" w:rsidRPr="003E112A">
        <w:rPr>
          <w:rFonts w:ascii="Times New Roman" w:hAnsi="Times New Roman"/>
          <w:color w:val="000000"/>
        </w:rPr>
        <w:t>Решения СДК принимаются по каждому конкретному случаю</w:t>
      </w:r>
      <w:r w:rsidR="00CD58A6">
        <w:rPr>
          <w:rFonts w:ascii="Times New Roman" w:hAnsi="Times New Roman"/>
          <w:color w:val="000000"/>
        </w:rPr>
        <w:t>.</w:t>
      </w:r>
      <w:r w:rsidR="00CD58A6" w:rsidRPr="003E112A">
        <w:rPr>
          <w:rFonts w:ascii="Times New Roman" w:hAnsi="Times New Roman"/>
          <w:color w:val="000000"/>
        </w:rPr>
        <w:t xml:space="preserve"> </w:t>
      </w:r>
    </w:p>
    <w:p w:rsidR="00B1527B" w:rsidRPr="003E112A" w:rsidRDefault="00B1527B" w:rsidP="00B1527B">
      <w:pPr>
        <w:autoSpaceDE w:val="0"/>
        <w:autoSpaceDN w:val="0"/>
        <w:adjustRightInd w:val="0"/>
        <w:spacing w:after="0" w:line="288" w:lineRule="auto"/>
        <w:ind w:left="360" w:hanging="1069"/>
        <w:jc w:val="both"/>
        <w:rPr>
          <w:rFonts w:ascii="Times New Roman" w:hAnsi="Times New Roman"/>
          <w:color w:val="000000"/>
        </w:rPr>
      </w:pPr>
    </w:p>
    <w:p w:rsidR="00D61BDC" w:rsidRDefault="00831E28" w:rsidP="00D61BDC">
      <w:pPr>
        <w:pStyle w:val="a9"/>
        <w:spacing w:line="288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Статья 8</w:t>
      </w:r>
      <w:r w:rsidR="00CD58A6" w:rsidRPr="003E112A">
        <w:rPr>
          <w:rFonts w:ascii="Times New Roman" w:hAnsi="Times New Roman"/>
          <w:b/>
          <w:bCs/>
          <w:color w:val="000000"/>
        </w:rPr>
        <w:t>.2. Виды наказаний</w:t>
      </w:r>
    </w:p>
    <w:p w:rsidR="00B1527B" w:rsidRDefault="00B1527B" w:rsidP="00D61BDC">
      <w:pPr>
        <w:pStyle w:val="a9"/>
        <w:spacing w:line="288" w:lineRule="auto"/>
        <w:rPr>
          <w:rFonts w:ascii="Times New Roman" w:hAnsi="Times New Roman"/>
          <w:b/>
          <w:bCs/>
          <w:color w:val="000000"/>
        </w:rPr>
      </w:pPr>
    </w:p>
    <w:p w:rsidR="00B5731B" w:rsidRDefault="00B1527B" w:rsidP="00B1527B">
      <w:pPr>
        <w:pStyle w:val="a9"/>
        <w:spacing w:line="288" w:lineRule="auto"/>
        <w:ind w:left="142" w:hanging="85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           </w:t>
      </w:r>
      <w:r w:rsidR="00B5731B">
        <w:rPr>
          <w:rFonts w:ascii="Times New Roman" w:hAnsi="Times New Roman"/>
          <w:color w:val="000000"/>
        </w:rPr>
        <w:t xml:space="preserve">Кроме наложения штрафов утвержденных в перечне </w:t>
      </w:r>
      <w:r w:rsidR="00B5731B">
        <w:rPr>
          <w:rFonts w:ascii="Times New Roman" w:hAnsi="Times New Roman"/>
          <w:color w:val="000000"/>
          <w:lang w:val="en-US"/>
        </w:rPr>
        <w:t>IIHF</w:t>
      </w:r>
      <w:r w:rsidR="00B5731B" w:rsidRPr="00B5731B">
        <w:rPr>
          <w:rFonts w:ascii="Times New Roman" w:hAnsi="Times New Roman"/>
          <w:color w:val="000000"/>
        </w:rPr>
        <w:t xml:space="preserve">, </w:t>
      </w:r>
      <w:r w:rsidR="00B5731B">
        <w:rPr>
          <w:rFonts w:ascii="Times New Roman" w:hAnsi="Times New Roman"/>
          <w:color w:val="000000"/>
        </w:rPr>
        <w:t>на Турнире будут действовать ряд специальных правил, утвержденных Оргкомитетом с взаимодействием Главного Судьи Турнира:</w:t>
      </w:r>
    </w:p>
    <w:p w:rsidR="00831E28" w:rsidRDefault="00B1527B" w:rsidP="00B1527B">
      <w:pPr>
        <w:pStyle w:val="a9"/>
        <w:spacing w:line="288" w:lineRule="auto"/>
        <w:ind w:left="142" w:hanging="85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 w:rsidR="00B5731B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           </w:t>
      </w:r>
      <w:r w:rsidR="00B5731B">
        <w:rPr>
          <w:rFonts w:ascii="Times New Roman" w:hAnsi="Times New Roman"/>
          <w:color w:val="000000"/>
        </w:rPr>
        <w:t>За грубое нарушение правил</w:t>
      </w:r>
      <w:r w:rsidR="00B5731B" w:rsidRPr="00B5731B">
        <w:rPr>
          <w:rFonts w:ascii="Times New Roman" w:hAnsi="Times New Roman"/>
          <w:color w:val="000000"/>
        </w:rPr>
        <w:t xml:space="preserve">, </w:t>
      </w:r>
      <w:proofErr w:type="gramStart"/>
      <w:r w:rsidR="00B5731B">
        <w:rPr>
          <w:rFonts w:ascii="Times New Roman" w:hAnsi="Times New Roman"/>
          <w:color w:val="000000"/>
        </w:rPr>
        <w:t>в следствие</w:t>
      </w:r>
      <w:proofErr w:type="gramEnd"/>
      <w:r w:rsidR="00B5731B">
        <w:rPr>
          <w:rFonts w:ascii="Times New Roman" w:hAnsi="Times New Roman"/>
          <w:color w:val="000000"/>
        </w:rPr>
        <w:t xml:space="preserve"> которого игрок получил травму</w:t>
      </w:r>
      <w:r w:rsidR="00B5731B" w:rsidRPr="00B5731B">
        <w:rPr>
          <w:rFonts w:ascii="Times New Roman" w:hAnsi="Times New Roman"/>
          <w:color w:val="000000"/>
        </w:rPr>
        <w:t>,</w:t>
      </w:r>
      <w:r w:rsidR="00B5731B">
        <w:rPr>
          <w:rFonts w:ascii="Times New Roman" w:hAnsi="Times New Roman"/>
          <w:color w:val="000000"/>
        </w:rPr>
        <w:t xml:space="preserve"> в ворота нарушившей правила команды Главный Судья должен назначить </w:t>
      </w:r>
      <w:r w:rsidR="00B5731B" w:rsidRPr="00B5731B">
        <w:rPr>
          <w:rFonts w:ascii="Times New Roman" w:hAnsi="Times New Roman"/>
          <w:b/>
          <w:color w:val="000000"/>
        </w:rPr>
        <w:t>Штрафной Бросок</w:t>
      </w:r>
      <w:r w:rsidR="00B5731B">
        <w:rPr>
          <w:rFonts w:ascii="Times New Roman" w:hAnsi="Times New Roman"/>
          <w:color w:val="000000"/>
        </w:rPr>
        <w:t xml:space="preserve">. (при повторном нарушении этим же игроком правил причинении или попытки нанесения травмы </w:t>
      </w:r>
      <w:r w:rsidR="00B5731B" w:rsidRPr="00B5731B">
        <w:rPr>
          <w:rFonts w:ascii="Times New Roman" w:hAnsi="Times New Roman"/>
          <w:color w:val="000000"/>
        </w:rPr>
        <w:t xml:space="preserve">, </w:t>
      </w:r>
      <w:r w:rsidR="00B5731B">
        <w:rPr>
          <w:rFonts w:ascii="Times New Roman" w:hAnsi="Times New Roman"/>
          <w:color w:val="000000"/>
        </w:rPr>
        <w:t>дальнейшее участие данного игрока в турнире будет рассмотрено на заседании СДК)</w:t>
      </w:r>
    </w:p>
    <w:p w:rsidR="00B5731B" w:rsidRDefault="00B1527B" w:rsidP="00B1527B">
      <w:pPr>
        <w:pStyle w:val="a9"/>
        <w:spacing w:line="288" w:lineRule="auto"/>
        <w:ind w:left="142" w:hanging="85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</w:t>
      </w:r>
      <w:r w:rsidR="00B5731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      </w:t>
      </w:r>
      <w:r w:rsidR="00B5731B">
        <w:rPr>
          <w:rFonts w:ascii="Times New Roman" w:hAnsi="Times New Roman"/>
          <w:color w:val="000000"/>
        </w:rPr>
        <w:t>Если во время матча произойдет мас</w:t>
      </w:r>
      <w:r w:rsidR="003750A7">
        <w:rPr>
          <w:rFonts w:ascii="Times New Roman" w:hAnsi="Times New Roman"/>
          <w:color w:val="000000"/>
        </w:rPr>
        <w:t>совая драка двух и более игроков</w:t>
      </w:r>
      <w:r w:rsidR="00B5731B" w:rsidRPr="00B5731B">
        <w:rPr>
          <w:rFonts w:ascii="Times New Roman" w:hAnsi="Times New Roman"/>
          <w:color w:val="000000"/>
        </w:rPr>
        <w:t xml:space="preserve">, </w:t>
      </w:r>
      <w:r w:rsidR="00B5731B">
        <w:rPr>
          <w:rFonts w:ascii="Times New Roman" w:hAnsi="Times New Roman"/>
          <w:color w:val="000000"/>
        </w:rPr>
        <w:t>то матч переходит в разряд товарищеской игры</w:t>
      </w:r>
      <w:r w:rsidR="00B5731B" w:rsidRPr="00B5731B">
        <w:rPr>
          <w:rFonts w:ascii="Times New Roman" w:hAnsi="Times New Roman"/>
          <w:color w:val="000000"/>
        </w:rPr>
        <w:t>,</w:t>
      </w:r>
      <w:r w:rsidR="00B5731B">
        <w:rPr>
          <w:rFonts w:ascii="Times New Roman" w:hAnsi="Times New Roman"/>
          <w:color w:val="000000"/>
        </w:rPr>
        <w:t xml:space="preserve"> обе команды получают техническое поражение</w:t>
      </w:r>
      <w:r w:rsidR="003750A7">
        <w:rPr>
          <w:rFonts w:ascii="Times New Roman" w:hAnsi="Times New Roman"/>
          <w:color w:val="000000"/>
        </w:rPr>
        <w:t xml:space="preserve"> со счетом (5:0). Главный судья заносит запись в протокол для дальнейшего разбирательства.</w:t>
      </w:r>
    </w:p>
    <w:p w:rsidR="003750A7" w:rsidRDefault="00B1527B" w:rsidP="00B1527B">
      <w:pPr>
        <w:pStyle w:val="a9"/>
        <w:spacing w:line="288" w:lineRule="auto"/>
        <w:ind w:left="142" w:hanging="85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="003750A7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            </w:t>
      </w:r>
      <w:r w:rsidR="003750A7">
        <w:rPr>
          <w:rFonts w:ascii="Times New Roman" w:hAnsi="Times New Roman"/>
          <w:color w:val="000000"/>
        </w:rPr>
        <w:t>Если какой-нибудь игрок или представитель команды вмешивается в действия Главного судьи матча или ведет себя так</w:t>
      </w:r>
      <w:r w:rsidR="003750A7" w:rsidRPr="003750A7">
        <w:rPr>
          <w:rFonts w:ascii="Times New Roman" w:hAnsi="Times New Roman"/>
          <w:color w:val="000000"/>
        </w:rPr>
        <w:t>,</w:t>
      </w:r>
      <w:r w:rsidR="003750A7">
        <w:rPr>
          <w:rFonts w:ascii="Times New Roman" w:hAnsi="Times New Roman"/>
          <w:color w:val="000000"/>
        </w:rPr>
        <w:t xml:space="preserve"> что его поведение мешает проведению матча</w:t>
      </w:r>
      <w:r w:rsidR="003750A7" w:rsidRPr="003750A7">
        <w:rPr>
          <w:rFonts w:ascii="Times New Roman" w:hAnsi="Times New Roman"/>
          <w:color w:val="000000"/>
        </w:rPr>
        <w:t xml:space="preserve">, </w:t>
      </w:r>
      <w:r w:rsidR="003750A7">
        <w:rPr>
          <w:rFonts w:ascii="Times New Roman" w:hAnsi="Times New Roman"/>
          <w:color w:val="000000"/>
        </w:rPr>
        <w:t>то Главный судья назначает штрафной бросок в ворота этой команды.</w:t>
      </w:r>
    </w:p>
    <w:p w:rsidR="003750A7" w:rsidRDefault="00B1527B" w:rsidP="00B1527B">
      <w:pPr>
        <w:pStyle w:val="a9"/>
        <w:spacing w:line="288" w:lineRule="auto"/>
        <w:ind w:left="142" w:hanging="85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 w:rsidR="003750A7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 xml:space="preserve">            </w:t>
      </w:r>
      <w:r w:rsidR="003750A7">
        <w:rPr>
          <w:rFonts w:ascii="Times New Roman" w:hAnsi="Times New Roman"/>
          <w:color w:val="000000"/>
        </w:rPr>
        <w:t>Если какой-нибудь игрок или представитель команды применяет физический контакт против судьи</w:t>
      </w:r>
      <w:r w:rsidR="003750A7" w:rsidRPr="003750A7">
        <w:rPr>
          <w:rFonts w:ascii="Times New Roman" w:hAnsi="Times New Roman"/>
          <w:color w:val="000000"/>
        </w:rPr>
        <w:t xml:space="preserve">, </w:t>
      </w:r>
      <w:r w:rsidR="003750A7">
        <w:rPr>
          <w:rFonts w:ascii="Times New Roman" w:hAnsi="Times New Roman"/>
          <w:color w:val="000000"/>
        </w:rPr>
        <w:t>бросает в судью предметы</w:t>
      </w:r>
      <w:r w:rsidR="003750A7" w:rsidRPr="003750A7">
        <w:rPr>
          <w:rFonts w:ascii="Times New Roman" w:hAnsi="Times New Roman"/>
          <w:color w:val="000000"/>
        </w:rPr>
        <w:t>,</w:t>
      </w:r>
      <w:r w:rsidR="003750A7">
        <w:rPr>
          <w:rFonts w:ascii="Times New Roman" w:hAnsi="Times New Roman"/>
          <w:color w:val="000000"/>
        </w:rPr>
        <w:t xml:space="preserve"> плюёт в судью</w:t>
      </w:r>
      <w:r w:rsidR="003750A7" w:rsidRPr="003750A7">
        <w:rPr>
          <w:rFonts w:ascii="Times New Roman" w:hAnsi="Times New Roman"/>
          <w:color w:val="000000"/>
        </w:rPr>
        <w:t xml:space="preserve">, </w:t>
      </w:r>
      <w:r w:rsidR="003750A7">
        <w:rPr>
          <w:rFonts w:ascii="Times New Roman" w:hAnsi="Times New Roman"/>
          <w:color w:val="000000"/>
        </w:rPr>
        <w:t xml:space="preserve"> оскорбляет судью</w:t>
      </w:r>
      <w:r w:rsidR="003750A7" w:rsidRPr="003750A7">
        <w:rPr>
          <w:rFonts w:ascii="Times New Roman" w:hAnsi="Times New Roman"/>
          <w:color w:val="000000"/>
        </w:rPr>
        <w:t>,</w:t>
      </w:r>
      <w:r w:rsidR="003750A7">
        <w:rPr>
          <w:rFonts w:ascii="Times New Roman" w:hAnsi="Times New Roman"/>
          <w:color w:val="000000"/>
        </w:rPr>
        <w:t xml:space="preserve"> то Главный судья имеет право остановить игру и покинуть ледовую площадку без объяснения причин.</w:t>
      </w:r>
    </w:p>
    <w:p w:rsidR="005074C3" w:rsidRDefault="00B1527B" w:rsidP="00B1527B">
      <w:pPr>
        <w:pStyle w:val="a9"/>
        <w:spacing w:line="288" w:lineRule="auto"/>
        <w:ind w:hanging="142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</w:t>
      </w:r>
      <w:r w:rsidR="003750A7">
        <w:rPr>
          <w:rFonts w:ascii="Times New Roman" w:hAnsi="Times New Roman"/>
          <w:color w:val="000000"/>
        </w:rPr>
        <w:t>На команду будет рассмотрен вопрос о дальнейшем ее участии в Турнире или ее дисквалификации из Турнира.</w:t>
      </w:r>
    </w:p>
    <w:p w:rsidR="00B1527B" w:rsidRDefault="00B1527B" w:rsidP="00B1527B">
      <w:pPr>
        <w:pStyle w:val="a9"/>
        <w:spacing w:line="288" w:lineRule="auto"/>
        <w:ind w:hanging="1429"/>
        <w:rPr>
          <w:rFonts w:ascii="Times New Roman" w:hAnsi="Times New Roman"/>
          <w:color w:val="000000"/>
        </w:rPr>
      </w:pPr>
    </w:p>
    <w:p w:rsidR="003750A7" w:rsidRPr="005074C3" w:rsidRDefault="003750A7" w:rsidP="003750A7">
      <w:pPr>
        <w:pStyle w:val="a9"/>
        <w:spacing w:line="288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5074C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074C3" w:rsidRPr="005074C3">
        <w:rPr>
          <w:rFonts w:ascii="Times New Roman" w:hAnsi="Times New Roman"/>
          <w:b/>
          <w:color w:val="000000"/>
          <w:sz w:val="28"/>
          <w:szCs w:val="28"/>
        </w:rPr>
        <w:t>Пример:</w:t>
      </w:r>
    </w:p>
    <w:tbl>
      <w:tblPr>
        <w:tblStyle w:val="aa"/>
        <w:tblW w:w="5777" w:type="dxa"/>
        <w:tblInd w:w="720" w:type="dxa"/>
        <w:tblLook w:val="04A0" w:firstRow="1" w:lastRow="0" w:firstColumn="1" w:lastColumn="0" w:noHBand="0" w:noVBand="1"/>
      </w:tblPr>
      <w:tblGrid>
        <w:gridCol w:w="5777"/>
      </w:tblGrid>
      <w:tr w:rsidR="005074C3" w:rsidRPr="005074C3" w:rsidTr="005074C3">
        <w:trPr>
          <w:trHeight w:val="1080"/>
        </w:trPr>
        <w:tc>
          <w:tcPr>
            <w:tcW w:w="5777" w:type="dxa"/>
          </w:tcPr>
          <w:p w:rsidR="005074C3" w:rsidRPr="00AA3E99" w:rsidRDefault="005074C3" w:rsidP="000A60FE">
            <w:pPr>
              <w:pStyle w:val="a9"/>
              <w:spacing w:line="288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A3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Умышленно трогает руками или клюшкой, хватает,  отталкивает или толкает руками, клюшкой или телом судью </w:t>
            </w:r>
            <w:r w:rsidRPr="00AA3E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(дисквалификация из Турнира)</w:t>
            </w:r>
          </w:p>
          <w:p w:rsidR="005074C3" w:rsidRPr="00AA3E99" w:rsidRDefault="005074C3" w:rsidP="005074C3">
            <w:pPr>
              <w:pStyle w:val="a9"/>
              <w:spacing w:line="288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A3E99">
              <w:rPr>
                <w:rFonts w:ascii="Times New Roman" w:hAnsi="Times New Roman"/>
                <w:sz w:val="28"/>
                <w:szCs w:val="28"/>
              </w:rPr>
              <w:t xml:space="preserve">Находясь на льду или вне его, или где-либо на площадке до, во время или после игры, совершает неприличные, оскорбительные жесты по отношению к другим игрокам, официальным представителям команд, </w:t>
            </w:r>
            <w:r w:rsidRPr="00AA3E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судьям или любым другим лицам </w:t>
            </w:r>
            <w:r w:rsidRPr="00AA3E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(дисквалификация из Турнира)</w:t>
            </w:r>
          </w:p>
          <w:p w:rsidR="005074C3" w:rsidRPr="00AA3E99" w:rsidRDefault="005074C3" w:rsidP="005074C3">
            <w:pPr>
              <w:autoSpaceDE w:val="0"/>
              <w:autoSpaceDN w:val="0"/>
              <w:adjustRightInd w:val="0"/>
              <w:spacing w:after="97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74C3" w:rsidRDefault="005074C3" w:rsidP="00B1527B">
            <w:pPr>
              <w:pStyle w:val="a9"/>
              <w:spacing w:line="288" w:lineRule="auto"/>
              <w:ind w:left="0"/>
              <w:rPr>
                <w:rFonts w:ascii="Times New Roman" w:hAnsi="Times New Roman"/>
                <w:color w:val="000000"/>
              </w:rPr>
            </w:pPr>
            <w:r w:rsidRPr="00AA3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Плюет в соперника, официального представителя другой команды или в судей, обслуживающих игру </w:t>
            </w:r>
            <w:r w:rsidRPr="00AA3E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(дисквалификация из Турнира)</w:t>
            </w:r>
            <w:r w:rsidRPr="005074C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1527B" w:rsidRPr="005074C3" w:rsidRDefault="00B1527B" w:rsidP="00B1527B">
            <w:pPr>
              <w:pStyle w:val="a9"/>
              <w:spacing w:line="288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</w:tr>
    </w:tbl>
    <w:p w:rsidR="00B1527B" w:rsidRDefault="00B1527B" w:rsidP="005074C3">
      <w:pPr>
        <w:spacing w:line="288" w:lineRule="auto"/>
        <w:jc w:val="both"/>
        <w:rPr>
          <w:rFonts w:ascii="Times New Roman" w:hAnsi="Times New Roman"/>
          <w:b/>
          <w:bCs/>
          <w:color w:val="000000"/>
        </w:rPr>
      </w:pPr>
    </w:p>
    <w:p w:rsidR="005074C3" w:rsidRDefault="005074C3" w:rsidP="005074C3">
      <w:pPr>
        <w:spacing w:line="288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ГЛАВА 9</w:t>
      </w:r>
      <w:r w:rsidRPr="003E112A">
        <w:rPr>
          <w:rFonts w:ascii="Times New Roman" w:eastAsia="Calibri" w:hAnsi="Times New Roman" w:cs="Times New Roman"/>
          <w:b/>
          <w:bCs/>
          <w:color w:val="000000"/>
        </w:rPr>
        <w:t xml:space="preserve">. СТАТИСТИКА. </w:t>
      </w:r>
    </w:p>
    <w:p w:rsidR="005074C3" w:rsidRPr="003E112A" w:rsidRDefault="005074C3" w:rsidP="005074C3">
      <w:pPr>
        <w:spacing w:line="288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Статья 9</w:t>
      </w:r>
      <w:r w:rsidRPr="003E112A">
        <w:rPr>
          <w:rFonts w:ascii="Times New Roman" w:eastAsia="Calibri" w:hAnsi="Times New Roman" w:cs="Times New Roman"/>
          <w:b/>
          <w:bCs/>
          <w:color w:val="000000"/>
        </w:rPr>
        <w:t xml:space="preserve">.1. Организация статистического обеспечения. </w:t>
      </w:r>
    </w:p>
    <w:p w:rsidR="005074C3" w:rsidRPr="003E112A" w:rsidRDefault="005074C3" w:rsidP="005074C3">
      <w:pPr>
        <w:spacing w:after="97" w:line="288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074C3" w:rsidRPr="003E112A" w:rsidRDefault="005074C3" w:rsidP="00B1527B">
      <w:pPr>
        <w:numPr>
          <w:ilvl w:val="0"/>
          <w:numId w:val="24"/>
        </w:numPr>
        <w:autoSpaceDE w:val="0"/>
        <w:autoSpaceDN w:val="0"/>
        <w:adjustRightInd w:val="0"/>
        <w:spacing w:after="97" w:line="288" w:lineRule="auto"/>
        <w:ind w:hanging="1069"/>
        <w:jc w:val="both"/>
        <w:rPr>
          <w:rFonts w:ascii="Times New Roman" w:eastAsia="Calibri" w:hAnsi="Times New Roman" w:cs="Times New Roman"/>
          <w:color w:val="000000"/>
        </w:rPr>
      </w:pPr>
      <w:r w:rsidRPr="003E112A">
        <w:rPr>
          <w:rFonts w:ascii="Times New Roman" w:eastAsia="Calibri" w:hAnsi="Times New Roman" w:cs="Times New Roman"/>
          <w:color w:val="000000"/>
        </w:rPr>
        <w:t xml:space="preserve">Ведение официальной статистики </w:t>
      </w:r>
      <w:r>
        <w:rPr>
          <w:rFonts w:ascii="Times New Roman" w:hAnsi="Times New Roman"/>
          <w:color w:val="000000"/>
        </w:rPr>
        <w:t>Турнира</w:t>
      </w:r>
      <w:r w:rsidRPr="003E112A">
        <w:rPr>
          <w:rFonts w:ascii="Times New Roman" w:eastAsia="Calibri" w:hAnsi="Times New Roman" w:cs="Times New Roman"/>
          <w:color w:val="000000"/>
        </w:rPr>
        <w:t xml:space="preserve"> осуществляет </w:t>
      </w:r>
      <w:r>
        <w:rPr>
          <w:rFonts w:ascii="Times New Roman" w:hAnsi="Times New Roman"/>
          <w:color w:val="000000"/>
        </w:rPr>
        <w:t>Оргкомитет</w:t>
      </w:r>
      <w:r>
        <w:rPr>
          <w:rFonts w:ascii="Times New Roman" w:eastAsia="Calibri" w:hAnsi="Times New Roman" w:cs="Times New Roman"/>
          <w:color w:val="000000"/>
        </w:rPr>
        <w:t>.</w:t>
      </w:r>
      <w:r w:rsidRPr="003E112A">
        <w:rPr>
          <w:rFonts w:ascii="Times New Roman" w:eastAsia="Calibri" w:hAnsi="Times New Roman" w:cs="Times New Roman"/>
          <w:color w:val="000000"/>
        </w:rPr>
        <w:t xml:space="preserve"> </w:t>
      </w:r>
    </w:p>
    <w:p w:rsidR="005074C3" w:rsidRPr="003E112A" w:rsidRDefault="005074C3" w:rsidP="00B1527B">
      <w:pPr>
        <w:numPr>
          <w:ilvl w:val="0"/>
          <w:numId w:val="24"/>
        </w:numPr>
        <w:autoSpaceDE w:val="0"/>
        <w:autoSpaceDN w:val="0"/>
        <w:adjustRightInd w:val="0"/>
        <w:spacing w:after="97" w:line="288" w:lineRule="auto"/>
        <w:ind w:hanging="1069"/>
        <w:jc w:val="both"/>
        <w:rPr>
          <w:rFonts w:ascii="Times New Roman" w:eastAsia="Calibri" w:hAnsi="Times New Roman" w:cs="Times New Roman"/>
          <w:color w:val="000000"/>
        </w:rPr>
      </w:pPr>
      <w:r w:rsidRPr="003E112A">
        <w:rPr>
          <w:rFonts w:ascii="Times New Roman" w:eastAsia="Calibri" w:hAnsi="Times New Roman" w:cs="Times New Roman"/>
          <w:color w:val="000000"/>
        </w:rPr>
        <w:t xml:space="preserve">Статистика ведется только на основании информации, изложенной в официальных протоколах </w:t>
      </w:r>
      <w:r>
        <w:rPr>
          <w:rFonts w:ascii="Times New Roman" w:eastAsia="Calibri" w:hAnsi="Times New Roman" w:cs="Times New Roman"/>
          <w:color w:val="000000"/>
        </w:rPr>
        <w:t>М</w:t>
      </w:r>
      <w:r w:rsidRPr="003E112A">
        <w:rPr>
          <w:rFonts w:ascii="Times New Roman" w:eastAsia="Calibri" w:hAnsi="Times New Roman" w:cs="Times New Roman"/>
          <w:color w:val="000000"/>
        </w:rPr>
        <w:t>атчей</w:t>
      </w:r>
      <w:r>
        <w:rPr>
          <w:rFonts w:ascii="Times New Roman" w:eastAsia="Calibri" w:hAnsi="Times New Roman" w:cs="Times New Roman"/>
          <w:color w:val="000000"/>
        </w:rPr>
        <w:t>.</w:t>
      </w:r>
      <w:r w:rsidRPr="003E112A">
        <w:rPr>
          <w:rFonts w:ascii="Times New Roman" w:eastAsia="Calibri" w:hAnsi="Times New Roman" w:cs="Times New Roman"/>
          <w:color w:val="000000"/>
        </w:rPr>
        <w:t xml:space="preserve"> </w:t>
      </w:r>
    </w:p>
    <w:p w:rsidR="005074C3" w:rsidRPr="003E112A" w:rsidRDefault="005074C3" w:rsidP="00B1527B">
      <w:pPr>
        <w:numPr>
          <w:ilvl w:val="0"/>
          <w:numId w:val="24"/>
        </w:numPr>
        <w:autoSpaceDE w:val="0"/>
        <w:autoSpaceDN w:val="0"/>
        <w:adjustRightInd w:val="0"/>
        <w:spacing w:after="97" w:line="288" w:lineRule="auto"/>
        <w:ind w:hanging="1069"/>
        <w:jc w:val="both"/>
        <w:rPr>
          <w:rFonts w:ascii="Times New Roman" w:eastAsia="Calibri" w:hAnsi="Times New Roman" w:cs="Times New Roman"/>
          <w:color w:val="000000"/>
        </w:rPr>
      </w:pPr>
      <w:r w:rsidRPr="003E112A">
        <w:rPr>
          <w:rFonts w:ascii="Times New Roman" w:eastAsia="Calibri" w:hAnsi="Times New Roman" w:cs="Times New Roman"/>
          <w:color w:val="000000"/>
        </w:rPr>
        <w:t>Вся статистика является открытой, и публикуется на Официальном сайте</w:t>
      </w:r>
      <w:r>
        <w:rPr>
          <w:rFonts w:ascii="Times New Roman" w:hAnsi="Times New Roman"/>
          <w:color w:val="000000"/>
        </w:rPr>
        <w:t xml:space="preserve"> Турнира</w:t>
      </w:r>
      <w:r>
        <w:rPr>
          <w:rFonts w:ascii="Times New Roman" w:eastAsia="Calibri" w:hAnsi="Times New Roman" w:cs="Times New Roman"/>
          <w:color w:val="000000"/>
        </w:rPr>
        <w:t>.</w:t>
      </w:r>
      <w:r w:rsidRPr="003E112A">
        <w:rPr>
          <w:rFonts w:ascii="Times New Roman" w:eastAsia="Calibri" w:hAnsi="Times New Roman" w:cs="Times New Roman"/>
          <w:color w:val="000000"/>
        </w:rPr>
        <w:t xml:space="preserve"> </w:t>
      </w:r>
    </w:p>
    <w:p w:rsidR="005074C3" w:rsidRDefault="005074C3" w:rsidP="00B1527B">
      <w:pPr>
        <w:numPr>
          <w:ilvl w:val="0"/>
          <w:numId w:val="24"/>
        </w:numPr>
        <w:autoSpaceDE w:val="0"/>
        <w:autoSpaceDN w:val="0"/>
        <w:adjustRightInd w:val="0"/>
        <w:spacing w:after="97" w:line="288" w:lineRule="auto"/>
        <w:ind w:hanging="1069"/>
        <w:jc w:val="both"/>
        <w:rPr>
          <w:rFonts w:ascii="Times New Roman" w:hAnsi="Times New Roman"/>
          <w:color w:val="000000"/>
        </w:rPr>
      </w:pPr>
      <w:r w:rsidRPr="003E112A">
        <w:rPr>
          <w:rFonts w:ascii="Times New Roman" w:eastAsia="Calibri" w:hAnsi="Times New Roman" w:cs="Times New Roman"/>
          <w:color w:val="000000"/>
        </w:rPr>
        <w:t>Ответственным лицом, отвечающим за сбор и обработку статистических данных, а также обработку апелляций на ошибки в протоколах, является</w:t>
      </w:r>
      <w:r>
        <w:rPr>
          <w:rFonts w:ascii="Times New Roman" w:hAnsi="Times New Roman"/>
          <w:color w:val="000000"/>
        </w:rPr>
        <w:t xml:space="preserve"> Оргкомитет турнира</w:t>
      </w:r>
    </w:p>
    <w:p w:rsidR="005074C3" w:rsidRPr="003E112A" w:rsidRDefault="005074C3" w:rsidP="005074C3">
      <w:pPr>
        <w:autoSpaceDE w:val="0"/>
        <w:autoSpaceDN w:val="0"/>
        <w:adjustRightInd w:val="0"/>
        <w:spacing w:after="97" w:line="288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  <w:r w:rsidRPr="003E112A">
        <w:rPr>
          <w:rFonts w:ascii="Times New Roman" w:eastAsia="Calibri" w:hAnsi="Times New Roman" w:cs="Times New Roman"/>
          <w:color w:val="000000"/>
        </w:rPr>
        <w:t xml:space="preserve"> </w:t>
      </w:r>
    </w:p>
    <w:p w:rsidR="00302DBC" w:rsidRPr="00AA3E99" w:rsidRDefault="00302DBC" w:rsidP="00302D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3735BA2F" wp14:editId="23346083">
            <wp:extent cx="2708103" cy="2720670"/>
            <wp:effectExtent l="19050" t="0" r="0" b="0"/>
            <wp:docPr id="2" name="Рисунок 1" descr="C:\Users\ACER\Desktop\Новая папка (2)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Новая папка (2)\Логоти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103" cy="27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2DBC" w:rsidRPr="00AA3E99" w:rsidSect="00F077A0">
      <w:pgSz w:w="11906" w:h="16838"/>
      <w:pgMar w:top="1440" w:right="1133" w:bottom="1440" w:left="2552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07D" w:rsidRDefault="00B6307D" w:rsidP="00275EDE">
      <w:pPr>
        <w:spacing w:after="0" w:line="240" w:lineRule="auto"/>
      </w:pPr>
      <w:r>
        <w:separator/>
      </w:r>
    </w:p>
  </w:endnote>
  <w:endnote w:type="continuationSeparator" w:id="0">
    <w:p w:rsidR="00B6307D" w:rsidRDefault="00B6307D" w:rsidP="0027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07D" w:rsidRDefault="00B6307D" w:rsidP="00275EDE">
      <w:pPr>
        <w:spacing w:after="0" w:line="240" w:lineRule="auto"/>
      </w:pPr>
      <w:r>
        <w:separator/>
      </w:r>
    </w:p>
  </w:footnote>
  <w:footnote w:type="continuationSeparator" w:id="0">
    <w:p w:rsidR="00B6307D" w:rsidRDefault="00B6307D" w:rsidP="00275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814"/>
    <w:multiLevelType w:val="multilevel"/>
    <w:tmpl w:val="2990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2C73B50"/>
    <w:multiLevelType w:val="multilevel"/>
    <w:tmpl w:val="2990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4E15C35"/>
    <w:multiLevelType w:val="multilevel"/>
    <w:tmpl w:val="2990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72A19A5"/>
    <w:multiLevelType w:val="multilevel"/>
    <w:tmpl w:val="2990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B21145B"/>
    <w:multiLevelType w:val="multilevel"/>
    <w:tmpl w:val="821ABD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D32593C"/>
    <w:multiLevelType w:val="multilevel"/>
    <w:tmpl w:val="2990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E130E3E"/>
    <w:multiLevelType w:val="hybridMultilevel"/>
    <w:tmpl w:val="32B0F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50770A"/>
    <w:multiLevelType w:val="multilevel"/>
    <w:tmpl w:val="2990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AD878EC"/>
    <w:multiLevelType w:val="multilevel"/>
    <w:tmpl w:val="2990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BBF2A96"/>
    <w:multiLevelType w:val="hybridMultilevel"/>
    <w:tmpl w:val="959881F4"/>
    <w:lvl w:ilvl="0" w:tplc="223248FE">
      <w:start w:val="1"/>
      <w:numFmt w:val="decimal"/>
      <w:lvlText w:val="%1."/>
      <w:lvlJc w:val="left"/>
      <w:pPr>
        <w:ind w:left="-7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>
    <w:nsid w:val="28AA352D"/>
    <w:multiLevelType w:val="hybridMultilevel"/>
    <w:tmpl w:val="72DAA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C247F8"/>
    <w:multiLevelType w:val="multilevel"/>
    <w:tmpl w:val="75AA5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EC45649"/>
    <w:multiLevelType w:val="multilevel"/>
    <w:tmpl w:val="2990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FAC0C23"/>
    <w:multiLevelType w:val="multilevel"/>
    <w:tmpl w:val="2990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F172283"/>
    <w:multiLevelType w:val="multilevel"/>
    <w:tmpl w:val="2990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F5153F2"/>
    <w:multiLevelType w:val="multilevel"/>
    <w:tmpl w:val="2990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188343F"/>
    <w:multiLevelType w:val="multilevel"/>
    <w:tmpl w:val="2990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528615A"/>
    <w:multiLevelType w:val="multilevel"/>
    <w:tmpl w:val="2990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55EC030D"/>
    <w:multiLevelType w:val="multilevel"/>
    <w:tmpl w:val="2990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5E25240"/>
    <w:multiLevelType w:val="multilevel"/>
    <w:tmpl w:val="2990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66633B7F"/>
    <w:multiLevelType w:val="multilevel"/>
    <w:tmpl w:val="2990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66E5DBD"/>
    <w:multiLevelType w:val="hybridMultilevel"/>
    <w:tmpl w:val="F3603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C974FF"/>
    <w:multiLevelType w:val="multilevel"/>
    <w:tmpl w:val="B64C2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51F64BB"/>
    <w:multiLevelType w:val="hybridMultilevel"/>
    <w:tmpl w:val="31EC9B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DAD37F6"/>
    <w:multiLevelType w:val="multilevel"/>
    <w:tmpl w:val="2990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1"/>
  </w:num>
  <w:num w:numId="4">
    <w:abstractNumId w:val="14"/>
  </w:num>
  <w:num w:numId="5">
    <w:abstractNumId w:val="15"/>
  </w:num>
  <w:num w:numId="6">
    <w:abstractNumId w:val="16"/>
  </w:num>
  <w:num w:numId="7">
    <w:abstractNumId w:val="20"/>
  </w:num>
  <w:num w:numId="8">
    <w:abstractNumId w:val="12"/>
  </w:num>
  <w:num w:numId="9">
    <w:abstractNumId w:val="0"/>
  </w:num>
  <w:num w:numId="10">
    <w:abstractNumId w:val="4"/>
  </w:num>
  <w:num w:numId="11">
    <w:abstractNumId w:val="17"/>
  </w:num>
  <w:num w:numId="12">
    <w:abstractNumId w:val="5"/>
  </w:num>
  <w:num w:numId="13">
    <w:abstractNumId w:val="7"/>
  </w:num>
  <w:num w:numId="14">
    <w:abstractNumId w:val="22"/>
  </w:num>
  <w:num w:numId="15">
    <w:abstractNumId w:val="8"/>
  </w:num>
  <w:num w:numId="16">
    <w:abstractNumId w:val="2"/>
  </w:num>
  <w:num w:numId="17">
    <w:abstractNumId w:val="3"/>
  </w:num>
  <w:num w:numId="18">
    <w:abstractNumId w:val="6"/>
  </w:num>
  <w:num w:numId="19">
    <w:abstractNumId w:val="13"/>
  </w:num>
  <w:num w:numId="20">
    <w:abstractNumId w:val="24"/>
  </w:num>
  <w:num w:numId="21">
    <w:abstractNumId w:val="11"/>
  </w:num>
  <w:num w:numId="22">
    <w:abstractNumId w:val="23"/>
  </w:num>
  <w:num w:numId="23">
    <w:abstractNumId w:val="19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DE"/>
    <w:rsid w:val="00006B4C"/>
    <w:rsid w:val="000E10E1"/>
    <w:rsid w:val="00155EDC"/>
    <w:rsid w:val="00222E47"/>
    <w:rsid w:val="00275EDE"/>
    <w:rsid w:val="00302DBC"/>
    <w:rsid w:val="0034253D"/>
    <w:rsid w:val="003430EA"/>
    <w:rsid w:val="00364847"/>
    <w:rsid w:val="003750A7"/>
    <w:rsid w:val="003E21E6"/>
    <w:rsid w:val="003E75FD"/>
    <w:rsid w:val="005074C3"/>
    <w:rsid w:val="00513405"/>
    <w:rsid w:val="00556CD8"/>
    <w:rsid w:val="00677F45"/>
    <w:rsid w:val="0068533E"/>
    <w:rsid w:val="00831E28"/>
    <w:rsid w:val="00835EF6"/>
    <w:rsid w:val="00967E7E"/>
    <w:rsid w:val="009D772A"/>
    <w:rsid w:val="009F1BB0"/>
    <w:rsid w:val="00A42959"/>
    <w:rsid w:val="00A7106D"/>
    <w:rsid w:val="00AA3E99"/>
    <w:rsid w:val="00AF4930"/>
    <w:rsid w:val="00B1527B"/>
    <w:rsid w:val="00B22E83"/>
    <w:rsid w:val="00B5731B"/>
    <w:rsid w:val="00B6307D"/>
    <w:rsid w:val="00C00082"/>
    <w:rsid w:val="00C07AC7"/>
    <w:rsid w:val="00CD58A6"/>
    <w:rsid w:val="00D42DAB"/>
    <w:rsid w:val="00D61BDC"/>
    <w:rsid w:val="00D705C7"/>
    <w:rsid w:val="00E207FC"/>
    <w:rsid w:val="00E403B3"/>
    <w:rsid w:val="00E531A3"/>
    <w:rsid w:val="00F077A0"/>
    <w:rsid w:val="00FE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5E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75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5EDE"/>
  </w:style>
  <w:style w:type="paragraph" w:styleId="a5">
    <w:name w:val="footer"/>
    <w:basedOn w:val="a"/>
    <w:link w:val="a6"/>
    <w:uiPriority w:val="99"/>
    <w:semiHidden/>
    <w:unhideWhenUsed/>
    <w:rsid w:val="00275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5EDE"/>
  </w:style>
  <w:style w:type="paragraph" w:customStyle="1" w:styleId="Style34">
    <w:name w:val="Style34"/>
    <w:basedOn w:val="a"/>
    <w:rsid w:val="00677F45"/>
    <w:pPr>
      <w:widowControl w:val="0"/>
      <w:autoSpaceDE w:val="0"/>
      <w:autoSpaceDN w:val="0"/>
      <w:adjustRightInd w:val="0"/>
      <w:spacing w:after="0" w:line="427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Style35">
    <w:name w:val="Style35"/>
    <w:basedOn w:val="a"/>
    <w:rsid w:val="00677F4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53">
    <w:name w:val="Font Style53"/>
    <w:rsid w:val="00677F45"/>
    <w:rPr>
      <w:rFonts w:ascii="Cambria" w:hAnsi="Cambria" w:cs="Cambria"/>
      <w:b/>
      <w:bCs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C0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AC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C07AC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C07AC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C07A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22">
    <w:name w:val="Style22"/>
    <w:basedOn w:val="a"/>
    <w:rsid w:val="00C07AC7"/>
    <w:pPr>
      <w:widowControl w:val="0"/>
      <w:autoSpaceDE w:val="0"/>
      <w:autoSpaceDN w:val="0"/>
      <w:adjustRightInd w:val="0"/>
      <w:spacing w:after="0" w:line="547" w:lineRule="exact"/>
    </w:pPr>
    <w:rPr>
      <w:rFonts w:ascii="Cambria" w:eastAsia="Times New Roman" w:hAnsi="Cambria" w:cs="Times New Roman"/>
      <w:sz w:val="24"/>
      <w:szCs w:val="24"/>
    </w:rPr>
  </w:style>
  <w:style w:type="paragraph" w:customStyle="1" w:styleId="Style27">
    <w:name w:val="Style27"/>
    <w:basedOn w:val="a"/>
    <w:rsid w:val="00C07AC7"/>
    <w:pPr>
      <w:widowControl w:val="0"/>
      <w:autoSpaceDE w:val="0"/>
      <w:autoSpaceDN w:val="0"/>
      <w:adjustRightInd w:val="0"/>
      <w:spacing w:after="0" w:line="348" w:lineRule="exact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46">
    <w:name w:val="Font Style46"/>
    <w:rsid w:val="00C07AC7"/>
    <w:rPr>
      <w:rFonts w:ascii="Cambria" w:hAnsi="Cambria" w:cs="Cambria"/>
      <w:b/>
      <w:bCs/>
      <w:sz w:val="22"/>
      <w:szCs w:val="22"/>
    </w:rPr>
  </w:style>
  <w:style w:type="character" w:customStyle="1" w:styleId="FontStyle47">
    <w:name w:val="Font Style47"/>
    <w:rsid w:val="00C07AC7"/>
    <w:rPr>
      <w:rFonts w:ascii="Cambria" w:hAnsi="Cambria" w:cs="Cambria"/>
      <w:sz w:val="22"/>
      <w:szCs w:val="22"/>
    </w:rPr>
  </w:style>
  <w:style w:type="paragraph" w:customStyle="1" w:styleId="Style13">
    <w:name w:val="Style13"/>
    <w:basedOn w:val="a"/>
    <w:rsid w:val="00C07AC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C07AC7"/>
    <w:pPr>
      <w:widowControl w:val="0"/>
      <w:autoSpaceDE w:val="0"/>
      <w:autoSpaceDN w:val="0"/>
      <w:adjustRightInd w:val="0"/>
      <w:spacing w:after="0" w:line="259" w:lineRule="exact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C07AC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23">
    <w:name w:val="Style23"/>
    <w:basedOn w:val="a"/>
    <w:rsid w:val="00C07AC7"/>
    <w:pPr>
      <w:widowControl w:val="0"/>
      <w:autoSpaceDE w:val="0"/>
      <w:autoSpaceDN w:val="0"/>
      <w:adjustRightInd w:val="0"/>
      <w:spacing w:after="0" w:line="259" w:lineRule="exact"/>
    </w:pPr>
    <w:rPr>
      <w:rFonts w:ascii="Cambria" w:eastAsia="Times New Roman" w:hAnsi="Cambria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E7C76"/>
    <w:pPr>
      <w:ind w:left="720"/>
      <w:contextualSpacing/>
    </w:pPr>
  </w:style>
  <w:style w:type="table" w:styleId="aa">
    <w:name w:val="Table Grid"/>
    <w:basedOn w:val="a1"/>
    <w:uiPriority w:val="59"/>
    <w:rsid w:val="00513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5E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75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5EDE"/>
  </w:style>
  <w:style w:type="paragraph" w:styleId="a5">
    <w:name w:val="footer"/>
    <w:basedOn w:val="a"/>
    <w:link w:val="a6"/>
    <w:uiPriority w:val="99"/>
    <w:semiHidden/>
    <w:unhideWhenUsed/>
    <w:rsid w:val="00275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5EDE"/>
  </w:style>
  <w:style w:type="paragraph" w:customStyle="1" w:styleId="Style34">
    <w:name w:val="Style34"/>
    <w:basedOn w:val="a"/>
    <w:rsid w:val="00677F45"/>
    <w:pPr>
      <w:widowControl w:val="0"/>
      <w:autoSpaceDE w:val="0"/>
      <w:autoSpaceDN w:val="0"/>
      <w:adjustRightInd w:val="0"/>
      <w:spacing w:after="0" w:line="427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Style35">
    <w:name w:val="Style35"/>
    <w:basedOn w:val="a"/>
    <w:rsid w:val="00677F4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53">
    <w:name w:val="Font Style53"/>
    <w:rsid w:val="00677F45"/>
    <w:rPr>
      <w:rFonts w:ascii="Cambria" w:hAnsi="Cambria" w:cs="Cambria"/>
      <w:b/>
      <w:bCs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C0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AC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C07AC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C07AC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C07A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22">
    <w:name w:val="Style22"/>
    <w:basedOn w:val="a"/>
    <w:rsid w:val="00C07AC7"/>
    <w:pPr>
      <w:widowControl w:val="0"/>
      <w:autoSpaceDE w:val="0"/>
      <w:autoSpaceDN w:val="0"/>
      <w:adjustRightInd w:val="0"/>
      <w:spacing w:after="0" w:line="547" w:lineRule="exact"/>
    </w:pPr>
    <w:rPr>
      <w:rFonts w:ascii="Cambria" w:eastAsia="Times New Roman" w:hAnsi="Cambria" w:cs="Times New Roman"/>
      <w:sz w:val="24"/>
      <w:szCs w:val="24"/>
    </w:rPr>
  </w:style>
  <w:style w:type="paragraph" w:customStyle="1" w:styleId="Style27">
    <w:name w:val="Style27"/>
    <w:basedOn w:val="a"/>
    <w:rsid w:val="00C07AC7"/>
    <w:pPr>
      <w:widowControl w:val="0"/>
      <w:autoSpaceDE w:val="0"/>
      <w:autoSpaceDN w:val="0"/>
      <w:adjustRightInd w:val="0"/>
      <w:spacing w:after="0" w:line="348" w:lineRule="exact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46">
    <w:name w:val="Font Style46"/>
    <w:rsid w:val="00C07AC7"/>
    <w:rPr>
      <w:rFonts w:ascii="Cambria" w:hAnsi="Cambria" w:cs="Cambria"/>
      <w:b/>
      <w:bCs/>
      <w:sz w:val="22"/>
      <w:szCs w:val="22"/>
    </w:rPr>
  </w:style>
  <w:style w:type="character" w:customStyle="1" w:styleId="FontStyle47">
    <w:name w:val="Font Style47"/>
    <w:rsid w:val="00C07AC7"/>
    <w:rPr>
      <w:rFonts w:ascii="Cambria" w:hAnsi="Cambria" w:cs="Cambria"/>
      <w:sz w:val="22"/>
      <w:szCs w:val="22"/>
    </w:rPr>
  </w:style>
  <w:style w:type="paragraph" w:customStyle="1" w:styleId="Style13">
    <w:name w:val="Style13"/>
    <w:basedOn w:val="a"/>
    <w:rsid w:val="00C07AC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C07AC7"/>
    <w:pPr>
      <w:widowControl w:val="0"/>
      <w:autoSpaceDE w:val="0"/>
      <w:autoSpaceDN w:val="0"/>
      <w:adjustRightInd w:val="0"/>
      <w:spacing w:after="0" w:line="259" w:lineRule="exact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C07AC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23">
    <w:name w:val="Style23"/>
    <w:basedOn w:val="a"/>
    <w:rsid w:val="00C07AC7"/>
    <w:pPr>
      <w:widowControl w:val="0"/>
      <w:autoSpaceDE w:val="0"/>
      <w:autoSpaceDN w:val="0"/>
      <w:adjustRightInd w:val="0"/>
      <w:spacing w:after="0" w:line="259" w:lineRule="exact"/>
    </w:pPr>
    <w:rPr>
      <w:rFonts w:ascii="Cambria" w:eastAsia="Times New Roman" w:hAnsi="Cambria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E7C76"/>
    <w:pPr>
      <w:ind w:left="720"/>
      <w:contextualSpacing/>
    </w:pPr>
  </w:style>
  <w:style w:type="table" w:styleId="aa">
    <w:name w:val="Table Grid"/>
    <w:basedOn w:val="a1"/>
    <w:uiPriority w:val="59"/>
    <w:rsid w:val="00513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42502-72AB-4E67-BF1E-C5046040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2603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Дмитрий Каленюк</cp:lastModifiedBy>
  <cp:revision>3</cp:revision>
  <dcterms:created xsi:type="dcterms:W3CDTF">2017-03-23T10:51:00Z</dcterms:created>
  <dcterms:modified xsi:type="dcterms:W3CDTF">2017-03-23T10:52:00Z</dcterms:modified>
</cp:coreProperties>
</file>